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3227"/>
        <w:gridCol w:w="6237"/>
      </w:tblGrid>
      <w:tr w:rsidR="0084601D">
        <w:tc>
          <w:tcPr>
            <w:tcW w:w="3227" w:type="dxa"/>
          </w:tcPr>
          <w:p w:rsidR="0084601D" w:rsidRDefault="005C07F2">
            <w:pPr>
              <w:spacing w:after="0"/>
              <w:jc w:val="center"/>
              <w:rPr>
                <w:rFonts w:eastAsia="Times New Roman" w:cs="Times New Roman"/>
                <w:b/>
                <w:sz w:val="26"/>
                <w:szCs w:val="28"/>
              </w:rPr>
            </w:pPr>
            <w:bookmarkStart w:id="0" w:name="_GoBack"/>
            <w:bookmarkEnd w:id="0"/>
            <w:r>
              <w:rPr>
                <w:rFonts w:eastAsia="Times New Roman" w:cs="Times New Roman"/>
                <w:b/>
                <w:sz w:val="26"/>
                <w:szCs w:val="28"/>
              </w:rPr>
              <w:t>ỦY BAN NHÂN DÂN</w:t>
            </w:r>
          </w:p>
          <w:p w:rsidR="0084601D" w:rsidRDefault="005C07F2">
            <w:pPr>
              <w:spacing w:after="0"/>
              <w:jc w:val="center"/>
              <w:rPr>
                <w:rFonts w:eastAsia="Times New Roman" w:cs="Times New Roman"/>
                <w:b/>
                <w:sz w:val="26"/>
                <w:szCs w:val="28"/>
              </w:rPr>
            </w:pPr>
            <w:r>
              <w:rPr>
                <w:rFonts w:eastAsia="Times New Roman" w:cs="Times New Roman"/>
                <w:b/>
                <w:noProof/>
                <w:sz w:val="26"/>
                <w:szCs w:val="28"/>
              </w:rPr>
              <mc:AlternateContent>
                <mc:Choice Requires="wps">
                  <w:drawing>
                    <wp:anchor distT="0" distB="0" distL="114300" distR="114300" simplePos="0" relativeHeight="251658752" behindDoc="0" locked="0" layoutInCell="1" allowOverlap="1">
                      <wp:simplePos x="0" y="0"/>
                      <wp:positionH relativeFrom="column">
                        <wp:posOffset>561975</wp:posOffset>
                      </wp:positionH>
                      <wp:positionV relativeFrom="paragraph">
                        <wp:posOffset>203835</wp:posOffset>
                      </wp:positionV>
                      <wp:extent cx="752475" cy="0"/>
                      <wp:effectExtent l="13335" t="5080" r="571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AF3ED3C" id="_x0000_t32" coordsize="21600,21600" o:spt="32" o:oned="t" path="m,l21600,21600e" filled="f">
                      <v:path arrowok="t" fillok="f" o:connecttype="none"/>
                      <o:lock v:ext="edit" shapetype="t"/>
                    </v:shapetype>
                    <v:shape id="Straight Arrow Connector 3" o:spid="_x0000_s1026" type="#_x0000_t32" style="position:absolute;margin-left:44.25pt;margin-top:16.05pt;width:59.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"/>
                  </w:pict>
                </mc:Fallback>
              </mc:AlternateContent>
            </w:r>
            <w:r>
              <w:rPr>
                <w:rFonts w:eastAsia="Times New Roman" w:cs="Times New Roman"/>
                <w:b/>
                <w:sz w:val="26"/>
                <w:szCs w:val="28"/>
              </w:rPr>
              <w:t>XÃ TUY LỘC</w:t>
            </w:r>
          </w:p>
          <w:p w:rsidR="0084601D" w:rsidRDefault="0084601D">
            <w:pPr>
              <w:spacing w:after="0"/>
              <w:jc w:val="center"/>
              <w:rPr>
                <w:rFonts w:eastAsia="Times New Roman" w:cs="Times New Roman"/>
                <w:sz w:val="26"/>
                <w:szCs w:val="26"/>
              </w:rPr>
            </w:pPr>
          </w:p>
          <w:p w:rsidR="0084601D" w:rsidRDefault="005C07F2">
            <w:pPr>
              <w:spacing w:after="0"/>
              <w:jc w:val="center"/>
              <w:rPr>
                <w:rFonts w:eastAsia="Times New Roman" w:cs="Times New Roman"/>
                <w:sz w:val="26"/>
                <w:szCs w:val="26"/>
              </w:rPr>
            </w:pPr>
            <w:r>
              <w:rPr>
                <w:rFonts w:eastAsia="Times New Roman" w:cs="Times New Roman"/>
                <w:sz w:val="26"/>
                <w:szCs w:val="26"/>
              </w:rPr>
              <w:t xml:space="preserve">Số: </w:t>
            </w:r>
            <w:r>
              <w:rPr>
                <w:rFonts w:eastAsia="Times New Roman" w:cs="Times New Roman"/>
                <w:sz w:val="26"/>
                <w:szCs w:val="26"/>
                <w:lang w:val="vi-VN"/>
              </w:rPr>
              <w:t>14</w:t>
            </w:r>
            <w:r>
              <w:rPr>
                <w:rFonts w:eastAsia="Times New Roman" w:cs="Times New Roman"/>
                <w:sz w:val="26"/>
                <w:szCs w:val="26"/>
              </w:rPr>
              <w:t>/KH</w:t>
            </w:r>
            <w:r>
              <w:rPr>
                <w:rFonts w:eastAsia="Times New Roman" w:cs="Times New Roman"/>
                <w:b/>
                <w:sz w:val="26"/>
                <w:szCs w:val="26"/>
              </w:rPr>
              <w:t>-</w:t>
            </w:r>
            <w:r>
              <w:rPr>
                <w:rFonts w:eastAsia="Times New Roman" w:cs="Times New Roman"/>
                <w:sz w:val="26"/>
                <w:szCs w:val="26"/>
              </w:rPr>
              <w:t>UBND</w:t>
            </w:r>
          </w:p>
        </w:tc>
        <w:tc>
          <w:tcPr>
            <w:tcW w:w="6237" w:type="dxa"/>
          </w:tcPr>
          <w:p w:rsidR="0084601D" w:rsidRDefault="005C07F2">
            <w:pPr>
              <w:spacing w:after="0"/>
              <w:jc w:val="center"/>
              <w:rPr>
                <w:rFonts w:eastAsia="Times New Roman" w:cs="Times New Roman"/>
                <w:b/>
                <w:sz w:val="26"/>
                <w:szCs w:val="28"/>
              </w:rPr>
            </w:pPr>
            <w:r>
              <w:rPr>
                <w:rFonts w:eastAsia="Times New Roman" w:cs="Times New Roman"/>
                <w:b/>
                <w:sz w:val="26"/>
                <w:szCs w:val="28"/>
              </w:rPr>
              <w:t>CỘNG HÒA XÃ HỘI CHỦ NGHĨA VIỆT NAM</w:t>
            </w:r>
          </w:p>
          <w:p w:rsidR="0084601D" w:rsidRDefault="005C07F2">
            <w:pPr>
              <w:spacing w:after="0"/>
              <w:jc w:val="center"/>
              <w:rPr>
                <w:rFonts w:eastAsia="Times New Roman" w:cs="Times New Roman"/>
                <w:b/>
                <w:szCs w:val="28"/>
              </w:rPr>
            </w:pPr>
            <w:r>
              <w:rPr>
                <w:rFonts w:eastAsia="Times New Roman" w:cs="Times New Roman"/>
                <w:b/>
                <w:noProof/>
                <w:szCs w:val="28"/>
              </w:rPr>
              <mc:AlternateContent>
                <mc:Choice Requires="wps">
                  <w:drawing>
                    <wp:anchor distT="0" distB="0" distL="114300" distR="114300" simplePos="0" relativeHeight="251659776" behindDoc="0" locked="0" layoutInCell="1" allowOverlap="1">
                      <wp:simplePos x="0" y="0"/>
                      <wp:positionH relativeFrom="column">
                        <wp:posOffset>789305</wp:posOffset>
                      </wp:positionH>
                      <wp:positionV relativeFrom="paragraph">
                        <wp:posOffset>217805</wp:posOffset>
                      </wp:positionV>
                      <wp:extent cx="2228850" cy="0"/>
                      <wp:effectExtent l="13335" t="5080" r="5715"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Straight Arrow Connector 2" o:spid="_x0000_s1026" type="#_x0000_t32" style="position:absolute;margin-left:62.15pt;margin-top:17.15pt;width:175.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Kt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"/>
                  </w:pict>
                </mc:Fallback>
              </mc:AlternateContent>
            </w:r>
            <w:r>
              <w:rPr>
                <w:rFonts w:eastAsia="Times New Roman" w:cs="Times New Roman"/>
                <w:b/>
                <w:szCs w:val="28"/>
              </w:rPr>
              <w:t>Độc lập - Tự do - Hạnh phúc</w:t>
            </w:r>
          </w:p>
          <w:p w:rsidR="0084601D" w:rsidRDefault="0084601D">
            <w:pPr>
              <w:spacing w:after="0"/>
              <w:jc w:val="center"/>
              <w:rPr>
                <w:rFonts w:eastAsia="Times New Roman" w:cs="Times New Roman"/>
                <w:i/>
                <w:sz w:val="10"/>
                <w:szCs w:val="28"/>
              </w:rPr>
            </w:pPr>
          </w:p>
          <w:p w:rsidR="0084601D" w:rsidRDefault="0084601D">
            <w:pPr>
              <w:spacing w:after="0"/>
              <w:jc w:val="center"/>
              <w:rPr>
                <w:rFonts w:eastAsia="Times New Roman" w:cs="Times New Roman"/>
                <w:i/>
                <w:szCs w:val="28"/>
              </w:rPr>
            </w:pPr>
          </w:p>
          <w:p w:rsidR="0084601D" w:rsidRDefault="005C07F2">
            <w:pPr>
              <w:spacing w:after="0"/>
              <w:jc w:val="center"/>
              <w:rPr>
                <w:rFonts w:eastAsia="Times New Roman" w:cs="Times New Roman"/>
                <w:i/>
                <w:szCs w:val="28"/>
              </w:rPr>
            </w:pPr>
            <w:r>
              <w:rPr>
                <w:rFonts w:eastAsia="Times New Roman" w:cs="Times New Roman"/>
                <w:i/>
                <w:szCs w:val="28"/>
              </w:rPr>
              <w:t>Tuy Lộc, ngày 04  tháng 02 năm 2025</w:t>
            </w:r>
          </w:p>
        </w:tc>
      </w:tr>
    </w:tbl>
    <w:p w:rsidR="0084601D" w:rsidRDefault="0084601D">
      <w:pPr>
        <w:spacing w:after="0"/>
        <w:jc w:val="center"/>
        <w:rPr>
          <w:rFonts w:eastAsia="Times New Roman" w:cs="Times New Roman"/>
          <w:b/>
          <w:sz w:val="16"/>
          <w:szCs w:val="28"/>
        </w:rPr>
      </w:pPr>
    </w:p>
    <w:p w:rsidR="0084601D" w:rsidRDefault="005C07F2">
      <w:pPr>
        <w:spacing w:after="0"/>
        <w:jc w:val="center"/>
        <w:rPr>
          <w:rFonts w:eastAsia="Times New Roman" w:cs="Times New Roman"/>
          <w:b/>
          <w:szCs w:val="28"/>
        </w:rPr>
      </w:pPr>
      <w:r>
        <w:rPr>
          <w:rFonts w:eastAsia="Times New Roman" w:cs="Times New Roman"/>
          <w:b/>
          <w:szCs w:val="28"/>
        </w:rPr>
        <w:t>KẾ HOẠCH</w:t>
      </w:r>
    </w:p>
    <w:p w:rsidR="0084601D" w:rsidRDefault="005C07F2">
      <w:pPr>
        <w:spacing w:after="0"/>
        <w:jc w:val="center"/>
        <w:rPr>
          <w:rFonts w:eastAsia="Times New Roman" w:cs="Times New Roman"/>
          <w:b/>
          <w:szCs w:val="28"/>
        </w:rPr>
      </w:pPr>
      <w:r>
        <w:rPr>
          <w:rFonts w:eastAsia="Times New Roman" w:cs="Times New Roman"/>
          <w:b/>
          <w:szCs w:val="28"/>
        </w:rPr>
        <w:t>Tuyên truyền, phổ biến giáo dục pháp luật quý I năm 2025.</w:t>
      </w:r>
    </w:p>
    <w:p w:rsidR="0084601D" w:rsidRDefault="005C07F2">
      <w:pPr>
        <w:spacing w:after="0"/>
        <w:jc w:val="both"/>
        <w:rPr>
          <w:rFonts w:eastAsia="Times New Roman" w:cs="Times New Roman"/>
          <w:szCs w:val="28"/>
        </w:rPr>
      </w:pPr>
      <w:r>
        <w:rPr>
          <w:rFonts w:eastAsia="Times New Roman" w:cs="Times New Roman"/>
          <w:b/>
          <w:noProof/>
          <w:szCs w:val="28"/>
        </w:rPr>
        <mc:AlternateContent>
          <mc:Choice Requires="wps">
            <w:drawing>
              <wp:anchor distT="0" distB="0" distL="114300" distR="114300" simplePos="0" relativeHeight="251657728" behindDoc="0" locked="0" layoutInCell="1" allowOverlap="1">
                <wp:simplePos x="0" y="0"/>
                <wp:positionH relativeFrom="margin">
                  <wp:posOffset>1786890</wp:posOffset>
                </wp:positionH>
                <wp:positionV relativeFrom="paragraph">
                  <wp:posOffset>15240</wp:posOffset>
                </wp:positionV>
                <wp:extent cx="1838325" cy="9525"/>
                <wp:effectExtent l="0" t="0" r="2857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8F1769"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0.7pt,1.2pt" to="285.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">
                <w10:wrap anchorx="margin"/>
              </v:line>
            </w:pict>
          </mc:Fallback>
        </mc:AlternateContent>
      </w:r>
      <w:r>
        <w:rPr>
          <w:rFonts w:eastAsia="Times New Roman" w:cs="Times New Roman"/>
          <w:szCs w:val="28"/>
        </w:rPr>
        <w:t> </w:t>
      </w:r>
    </w:p>
    <w:p w:rsidR="0084601D" w:rsidRDefault="005C07F2">
      <w:pPr>
        <w:spacing w:after="0" w:line="360" w:lineRule="auto"/>
        <w:ind w:firstLine="567"/>
        <w:jc w:val="both"/>
        <w:rPr>
          <w:rFonts w:eastAsia="Times New Roman" w:cs="Times New Roman"/>
          <w:szCs w:val="28"/>
        </w:rPr>
      </w:pPr>
      <w:r>
        <w:rPr>
          <w:rFonts w:eastAsia="Times New Roman" w:cs="Times New Roman"/>
          <w:szCs w:val="28"/>
        </w:rPr>
        <w:t xml:space="preserve">Ủy ban nhân dân xã Tuy Lộc ban hành </w:t>
      </w:r>
      <w:r>
        <w:rPr>
          <w:rFonts w:eastAsia="Times New Roman" w:cs="Times New Roman"/>
          <w:szCs w:val="28"/>
        </w:rPr>
        <w:t>Kế hoạch tuyên tuyền, phổ biến giáo dục pháp luật quý I năm 2025, với các nội dung cụ thể như sau:</w:t>
      </w:r>
    </w:p>
    <w:p w:rsidR="0084601D" w:rsidRDefault="005C07F2">
      <w:pPr>
        <w:spacing w:after="0" w:line="360" w:lineRule="auto"/>
        <w:ind w:firstLine="567"/>
        <w:jc w:val="both"/>
        <w:rPr>
          <w:rFonts w:eastAsia="Times New Roman" w:cs="Times New Roman"/>
          <w:szCs w:val="28"/>
        </w:rPr>
      </w:pPr>
      <w:r>
        <w:rPr>
          <w:rFonts w:eastAsia="Times New Roman" w:cs="Times New Roman"/>
          <w:b/>
          <w:bCs/>
          <w:szCs w:val="28"/>
        </w:rPr>
        <w:t>I. MỤC ĐÍCH, YÊU CẦU</w:t>
      </w:r>
    </w:p>
    <w:p w:rsidR="0084601D" w:rsidRDefault="005C07F2">
      <w:pPr>
        <w:spacing w:after="0" w:line="360" w:lineRule="auto"/>
        <w:ind w:firstLine="567"/>
        <w:jc w:val="both"/>
        <w:rPr>
          <w:rFonts w:eastAsia="Times New Roman" w:cs="Times New Roman"/>
          <w:szCs w:val="28"/>
        </w:rPr>
      </w:pPr>
      <w:r>
        <w:rPr>
          <w:rFonts w:eastAsia="Times New Roman" w:cs="Times New Roman"/>
          <w:b/>
          <w:bCs/>
          <w:szCs w:val="28"/>
        </w:rPr>
        <w:t>1. Mục đích.</w:t>
      </w:r>
    </w:p>
    <w:p w:rsidR="0084601D" w:rsidRDefault="005C07F2">
      <w:pPr>
        <w:spacing w:after="0" w:line="360" w:lineRule="auto"/>
        <w:ind w:firstLine="567"/>
        <w:jc w:val="both"/>
        <w:rPr>
          <w:rFonts w:eastAsia="Times New Roman" w:cs="Times New Roman"/>
          <w:szCs w:val="28"/>
        </w:rPr>
      </w:pPr>
      <w:r>
        <w:rPr>
          <w:rFonts w:eastAsia="Times New Roman" w:cs="Times New Roman"/>
          <w:szCs w:val="28"/>
        </w:rPr>
        <w:t xml:space="preserve"> Nhằm nâng cao hiểu biết pháp luật, ý thức chấp hành pháp luật cho cán bộ và nhân dân đảm bảo, giữ vững an ninh chính trị, </w:t>
      </w:r>
      <w:r>
        <w:rPr>
          <w:rFonts w:eastAsia="Times New Roman" w:cs="Times New Roman"/>
          <w:szCs w:val="28"/>
        </w:rPr>
        <w:t>trật tự an toàn xã hội trên địa bàn xã.</w:t>
      </w:r>
    </w:p>
    <w:p w:rsidR="0084601D" w:rsidRDefault="005C07F2">
      <w:pPr>
        <w:spacing w:after="0" w:line="360" w:lineRule="auto"/>
        <w:ind w:firstLine="567"/>
        <w:jc w:val="both"/>
        <w:rPr>
          <w:rFonts w:eastAsia="Times New Roman" w:cs="Times New Roman"/>
          <w:szCs w:val="28"/>
        </w:rPr>
      </w:pPr>
      <w:r>
        <w:rPr>
          <w:rFonts w:eastAsia="Times New Roman" w:cs="Times New Roman"/>
          <w:b/>
          <w:bCs/>
          <w:szCs w:val="28"/>
        </w:rPr>
        <w:t>2. Yêu cầu.</w:t>
      </w:r>
    </w:p>
    <w:p w:rsidR="0084601D" w:rsidRDefault="005C07F2">
      <w:pPr>
        <w:spacing w:after="0" w:line="360" w:lineRule="auto"/>
        <w:ind w:firstLine="567"/>
        <w:jc w:val="both"/>
        <w:rPr>
          <w:rFonts w:eastAsia="Times New Roman" w:cs="Times New Roman"/>
          <w:bCs/>
          <w:szCs w:val="28"/>
        </w:rPr>
      </w:pPr>
      <w:r>
        <w:rPr>
          <w:rFonts w:eastAsia="Times New Roman" w:cs="Times New Roman"/>
          <w:bCs/>
          <w:szCs w:val="28"/>
        </w:rPr>
        <w:t>-</w:t>
      </w:r>
      <w:r>
        <w:rPr>
          <w:rFonts w:eastAsia="Calibri" w:cs="Times New Roman"/>
          <w:color w:val="000000"/>
          <w:szCs w:val="28"/>
          <w:shd w:val="clear" w:color="auto" w:fill="FFFFFF"/>
        </w:rPr>
        <w:t xml:space="preserve"> Công tác tuyên truy</w:t>
      </w:r>
      <w:r>
        <w:rPr>
          <w:rFonts w:eastAsia="Calibri" w:cs="Times New Roman"/>
          <w:color w:val="000000"/>
          <w:szCs w:val="28"/>
          <w:shd w:val="clear" w:color="auto" w:fill="FFFFFF"/>
        </w:rPr>
        <w:t>ề</w:t>
      </w:r>
      <w:r>
        <w:rPr>
          <w:rFonts w:eastAsia="Calibri" w:cs="Times New Roman"/>
          <w:color w:val="000000"/>
          <w:szCs w:val="28"/>
          <w:shd w:val="clear" w:color="auto" w:fill="FFFFFF"/>
        </w:rPr>
        <w:t>n đ</w:t>
      </w:r>
      <w:r>
        <w:rPr>
          <w:rFonts w:eastAsia="Calibri" w:cs="Times New Roman"/>
          <w:color w:val="000000"/>
          <w:szCs w:val="28"/>
          <w:shd w:val="clear" w:color="auto" w:fill="FFFFFF"/>
        </w:rPr>
        <w:t>ả</w:t>
      </w:r>
      <w:r>
        <w:rPr>
          <w:rFonts w:eastAsia="Calibri" w:cs="Times New Roman"/>
          <w:color w:val="000000"/>
          <w:szCs w:val="28"/>
          <w:shd w:val="clear" w:color="auto" w:fill="FFFFFF"/>
        </w:rPr>
        <w:t>m b</w:t>
      </w:r>
      <w:r>
        <w:rPr>
          <w:rFonts w:eastAsia="Calibri" w:cs="Times New Roman"/>
          <w:color w:val="000000"/>
          <w:szCs w:val="28"/>
          <w:shd w:val="clear" w:color="auto" w:fill="FFFFFF"/>
        </w:rPr>
        <w:t>ả</w:t>
      </w:r>
      <w:r>
        <w:rPr>
          <w:rFonts w:eastAsia="Calibri" w:cs="Times New Roman"/>
          <w:color w:val="000000"/>
          <w:szCs w:val="28"/>
          <w:shd w:val="clear" w:color="auto" w:fill="FFFFFF"/>
        </w:rPr>
        <w:t>o có tr</w:t>
      </w:r>
      <w:r>
        <w:rPr>
          <w:rFonts w:eastAsia="Calibri" w:cs="Times New Roman"/>
          <w:color w:val="000000"/>
          <w:szCs w:val="28"/>
          <w:shd w:val="clear" w:color="auto" w:fill="FFFFFF"/>
        </w:rPr>
        <w:t>ọ</w:t>
      </w:r>
      <w:r>
        <w:rPr>
          <w:rFonts w:eastAsia="Calibri" w:cs="Times New Roman"/>
          <w:color w:val="000000"/>
          <w:szCs w:val="28"/>
          <w:shd w:val="clear" w:color="auto" w:fill="FFFFFF"/>
        </w:rPr>
        <w:t>ng tâm, tr</w:t>
      </w:r>
      <w:r>
        <w:rPr>
          <w:rFonts w:eastAsia="Calibri" w:cs="Times New Roman"/>
          <w:color w:val="000000"/>
          <w:szCs w:val="28"/>
          <w:shd w:val="clear" w:color="auto" w:fill="FFFFFF"/>
        </w:rPr>
        <w:t>ọ</w:t>
      </w:r>
      <w:r>
        <w:rPr>
          <w:rFonts w:eastAsia="Calibri" w:cs="Times New Roman"/>
          <w:color w:val="000000"/>
          <w:szCs w:val="28"/>
          <w:shd w:val="clear" w:color="auto" w:fill="FFFFFF"/>
        </w:rPr>
        <w:t>ng đi</w:t>
      </w:r>
      <w:r>
        <w:rPr>
          <w:rFonts w:eastAsia="Calibri" w:cs="Times New Roman"/>
          <w:color w:val="000000"/>
          <w:szCs w:val="28"/>
          <w:shd w:val="clear" w:color="auto" w:fill="FFFFFF"/>
        </w:rPr>
        <w:t>ể</w:t>
      </w:r>
      <w:r>
        <w:rPr>
          <w:rFonts w:eastAsia="Calibri" w:cs="Times New Roman"/>
          <w:color w:val="000000"/>
          <w:szCs w:val="28"/>
          <w:shd w:val="clear" w:color="auto" w:fill="FFFFFF"/>
        </w:rPr>
        <w:t>m; n</w:t>
      </w:r>
      <w:r>
        <w:rPr>
          <w:rFonts w:eastAsia="Calibri" w:cs="Times New Roman"/>
          <w:color w:val="000000"/>
          <w:szCs w:val="28"/>
          <w:shd w:val="clear" w:color="auto" w:fill="FFFFFF"/>
        </w:rPr>
        <w:t>ộ</w:t>
      </w:r>
      <w:r>
        <w:rPr>
          <w:rFonts w:eastAsia="Calibri" w:cs="Times New Roman"/>
          <w:color w:val="000000"/>
          <w:szCs w:val="28"/>
          <w:shd w:val="clear" w:color="auto" w:fill="FFFFFF"/>
        </w:rPr>
        <w:t>i dung tuyên truy</w:t>
      </w:r>
      <w:r>
        <w:rPr>
          <w:rFonts w:eastAsia="Calibri" w:cs="Times New Roman"/>
          <w:color w:val="000000"/>
          <w:szCs w:val="28"/>
          <w:shd w:val="clear" w:color="auto" w:fill="FFFFFF"/>
        </w:rPr>
        <w:t>ề</w:t>
      </w:r>
      <w:r>
        <w:rPr>
          <w:rFonts w:eastAsia="Calibri" w:cs="Times New Roman"/>
          <w:color w:val="000000"/>
          <w:szCs w:val="28"/>
          <w:shd w:val="clear" w:color="auto" w:fill="FFFFFF"/>
        </w:rPr>
        <w:t>n thi</w:t>
      </w:r>
      <w:r>
        <w:rPr>
          <w:rFonts w:eastAsia="Calibri" w:cs="Times New Roman"/>
          <w:color w:val="000000"/>
          <w:szCs w:val="28"/>
          <w:shd w:val="clear" w:color="auto" w:fill="FFFFFF"/>
        </w:rPr>
        <w:t>ế</w:t>
      </w:r>
      <w:r>
        <w:rPr>
          <w:rFonts w:eastAsia="Calibri" w:cs="Times New Roman"/>
          <w:color w:val="000000"/>
          <w:szCs w:val="28"/>
          <w:shd w:val="clear" w:color="auto" w:fill="FFFFFF"/>
        </w:rPr>
        <w:t>t th</w:t>
      </w:r>
      <w:r>
        <w:rPr>
          <w:rFonts w:eastAsia="Calibri" w:cs="Times New Roman"/>
          <w:color w:val="000000"/>
          <w:szCs w:val="28"/>
          <w:shd w:val="clear" w:color="auto" w:fill="FFFFFF"/>
        </w:rPr>
        <w:t>ự</w:t>
      </w:r>
      <w:r>
        <w:rPr>
          <w:rFonts w:eastAsia="Calibri" w:cs="Times New Roman"/>
          <w:color w:val="000000"/>
          <w:szCs w:val="28"/>
          <w:shd w:val="clear" w:color="auto" w:fill="FFFFFF"/>
        </w:rPr>
        <w:t>c, d</w:t>
      </w:r>
      <w:r>
        <w:rPr>
          <w:rFonts w:eastAsia="Calibri" w:cs="Times New Roman"/>
          <w:color w:val="000000"/>
          <w:szCs w:val="28"/>
          <w:shd w:val="clear" w:color="auto" w:fill="FFFFFF"/>
        </w:rPr>
        <w:t>ễ</w:t>
      </w:r>
      <w:r>
        <w:rPr>
          <w:rFonts w:eastAsia="Calibri" w:cs="Times New Roman"/>
          <w:color w:val="000000"/>
          <w:szCs w:val="28"/>
          <w:shd w:val="clear" w:color="auto" w:fill="FFFFFF"/>
        </w:rPr>
        <w:t xml:space="preserve"> hi</w:t>
      </w:r>
      <w:r>
        <w:rPr>
          <w:rFonts w:eastAsia="Calibri" w:cs="Times New Roman"/>
          <w:color w:val="000000"/>
          <w:szCs w:val="28"/>
          <w:shd w:val="clear" w:color="auto" w:fill="FFFFFF"/>
        </w:rPr>
        <w:t>ể</w:t>
      </w:r>
      <w:r>
        <w:rPr>
          <w:rFonts w:eastAsia="Calibri" w:cs="Times New Roman"/>
          <w:color w:val="000000"/>
          <w:szCs w:val="28"/>
          <w:shd w:val="clear" w:color="auto" w:fill="FFFFFF"/>
        </w:rPr>
        <w:t>u, có tính thuy</w:t>
      </w:r>
      <w:r>
        <w:rPr>
          <w:rFonts w:eastAsia="Calibri" w:cs="Times New Roman"/>
          <w:color w:val="000000"/>
          <w:szCs w:val="28"/>
          <w:shd w:val="clear" w:color="auto" w:fill="FFFFFF"/>
        </w:rPr>
        <w:t>ế</w:t>
      </w:r>
      <w:r>
        <w:rPr>
          <w:rFonts w:eastAsia="Calibri" w:cs="Times New Roman"/>
          <w:color w:val="000000"/>
          <w:szCs w:val="28"/>
          <w:shd w:val="clear" w:color="auto" w:fill="FFFFFF"/>
        </w:rPr>
        <w:t>t ph</w:t>
      </w:r>
      <w:r>
        <w:rPr>
          <w:rFonts w:eastAsia="Calibri" w:cs="Times New Roman"/>
          <w:color w:val="000000"/>
          <w:szCs w:val="28"/>
          <w:shd w:val="clear" w:color="auto" w:fill="FFFFFF"/>
        </w:rPr>
        <w:t>ụ</w:t>
      </w:r>
      <w:r>
        <w:rPr>
          <w:rFonts w:eastAsia="Calibri" w:cs="Times New Roman"/>
          <w:color w:val="000000"/>
          <w:szCs w:val="28"/>
          <w:shd w:val="clear" w:color="auto" w:fill="FFFFFF"/>
        </w:rPr>
        <w:t>c cao; hình th</w:t>
      </w:r>
      <w:r>
        <w:rPr>
          <w:rFonts w:eastAsia="Calibri" w:cs="Times New Roman"/>
          <w:color w:val="000000"/>
          <w:szCs w:val="28"/>
          <w:shd w:val="clear" w:color="auto" w:fill="FFFFFF"/>
        </w:rPr>
        <w:t>ứ</w:t>
      </w:r>
      <w:r>
        <w:rPr>
          <w:rFonts w:eastAsia="Calibri" w:cs="Times New Roman"/>
          <w:color w:val="000000"/>
          <w:szCs w:val="28"/>
          <w:shd w:val="clear" w:color="auto" w:fill="FFFFFF"/>
        </w:rPr>
        <w:t>c tuyên truy</w:t>
      </w:r>
      <w:r>
        <w:rPr>
          <w:rFonts w:eastAsia="Calibri" w:cs="Times New Roman"/>
          <w:color w:val="000000"/>
          <w:szCs w:val="28"/>
          <w:shd w:val="clear" w:color="auto" w:fill="FFFFFF"/>
        </w:rPr>
        <w:t>ề</w:t>
      </w:r>
      <w:r>
        <w:rPr>
          <w:rFonts w:eastAsia="Calibri" w:cs="Times New Roman"/>
          <w:color w:val="000000"/>
          <w:szCs w:val="28"/>
          <w:shd w:val="clear" w:color="auto" w:fill="FFFFFF"/>
        </w:rPr>
        <w:t>n phù h</w:t>
      </w:r>
      <w:r>
        <w:rPr>
          <w:rFonts w:eastAsia="Calibri" w:cs="Times New Roman"/>
          <w:color w:val="000000"/>
          <w:szCs w:val="28"/>
          <w:shd w:val="clear" w:color="auto" w:fill="FFFFFF"/>
        </w:rPr>
        <w:t>ợ</w:t>
      </w:r>
      <w:r>
        <w:rPr>
          <w:rFonts w:eastAsia="Calibri" w:cs="Times New Roman"/>
          <w:color w:val="000000"/>
          <w:szCs w:val="28"/>
          <w:shd w:val="clear" w:color="auto" w:fill="FFFFFF"/>
        </w:rPr>
        <w:t>p v</w:t>
      </w:r>
      <w:r>
        <w:rPr>
          <w:rFonts w:eastAsia="Calibri" w:cs="Times New Roman"/>
          <w:color w:val="000000"/>
          <w:szCs w:val="28"/>
          <w:shd w:val="clear" w:color="auto" w:fill="FFFFFF"/>
        </w:rPr>
        <w:t>ớ</w:t>
      </w:r>
      <w:r>
        <w:rPr>
          <w:rFonts w:eastAsia="Calibri" w:cs="Times New Roman"/>
          <w:color w:val="000000"/>
          <w:szCs w:val="28"/>
          <w:shd w:val="clear" w:color="auto" w:fill="FFFFFF"/>
        </w:rPr>
        <w:t>i t</w:t>
      </w:r>
      <w:r>
        <w:rPr>
          <w:rFonts w:eastAsia="Calibri" w:cs="Times New Roman"/>
          <w:color w:val="000000"/>
          <w:szCs w:val="28"/>
          <w:shd w:val="clear" w:color="auto" w:fill="FFFFFF"/>
        </w:rPr>
        <w:t>ậ</w:t>
      </w:r>
      <w:r>
        <w:rPr>
          <w:rFonts w:eastAsia="Calibri" w:cs="Times New Roman"/>
          <w:color w:val="000000"/>
          <w:szCs w:val="28"/>
          <w:shd w:val="clear" w:color="auto" w:fill="FFFFFF"/>
        </w:rPr>
        <w:t>p quán, trình đ</w:t>
      </w:r>
      <w:r>
        <w:rPr>
          <w:rFonts w:eastAsia="Calibri" w:cs="Times New Roman"/>
          <w:color w:val="000000"/>
          <w:szCs w:val="28"/>
          <w:shd w:val="clear" w:color="auto" w:fill="FFFFFF"/>
        </w:rPr>
        <w:t>ộ</w:t>
      </w:r>
      <w:r>
        <w:rPr>
          <w:rFonts w:eastAsia="Calibri" w:cs="Times New Roman"/>
          <w:color w:val="000000"/>
          <w:szCs w:val="28"/>
          <w:shd w:val="clear" w:color="auto" w:fill="FFFFFF"/>
        </w:rPr>
        <w:t xml:space="preserve"> nh</w:t>
      </w:r>
      <w:r>
        <w:rPr>
          <w:rFonts w:eastAsia="Calibri" w:cs="Times New Roman"/>
          <w:color w:val="000000"/>
          <w:szCs w:val="28"/>
          <w:shd w:val="clear" w:color="auto" w:fill="FFFFFF"/>
        </w:rPr>
        <w:t>ậ</w:t>
      </w:r>
      <w:r>
        <w:rPr>
          <w:rFonts w:eastAsia="Calibri" w:cs="Times New Roman"/>
          <w:color w:val="000000"/>
          <w:szCs w:val="28"/>
          <w:shd w:val="clear" w:color="auto" w:fill="FFFFFF"/>
        </w:rPr>
        <w:t>n th</w:t>
      </w:r>
      <w:r>
        <w:rPr>
          <w:rFonts w:eastAsia="Calibri" w:cs="Times New Roman"/>
          <w:color w:val="000000"/>
          <w:szCs w:val="28"/>
          <w:shd w:val="clear" w:color="auto" w:fill="FFFFFF"/>
        </w:rPr>
        <w:t>ứ</w:t>
      </w:r>
      <w:r>
        <w:rPr>
          <w:rFonts w:eastAsia="Calibri" w:cs="Times New Roman"/>
          <w:color w:val="000000"/>
          <w:szCs w:val="28"/>
          <w:shd w:val="clear" w:color="auto" w:fill="FFFFFF"/>
        </w:rPr>
        <w:t>c c</w:t>
      </w:r>
      <w:r>
        <w:rPr>
          <w:rFonts w:eastAsia="Calibri" w:cs="Times New Roman"/>
          <w:color w:val="000000"/>
          <w:szCs w:val="28"/>
          <w:shd w:val="clear" w:color="auto" w:fill="FFFFFF"/>
        </w:rPr>
        <w:t>ủ</w:t>
      </w:r>
      <w:r>
        <w:rPr>
          <w:rFonts w:eastAsia="Calibri" w:cs="Times New Roman"/>
          <w:color w:val="000000"/>
          <w:szCs w:val="28"/>
          <w:shd w:val="clear" w:color="auto" w:fill="FFFFFF"/>
        </w:rPr>
        <w:t>a t</w:t>
      </w:r>
      <w:r>
        <w:rPr>
          <w:rFonts w:eastAsia="Calibri" w:cs="Times New Roman"/>
          <w:color w:val="000000"/>
          <w:szCs w:val="28"/>
          <w:shd w:val="clear" w:color="auto" w:fill="FFFFFF"/>
        </w:rPr>
        <w:t>ừ</w:t>
      </w:r>
      <w:r>
        <w:rPr>
          <w:rFonts w:eastAsia="Calibri" w:cs="Times New Roman"/>
          <w:color w:val="000000"/>
          <w:szCs w:val="28"/>
          <w:shd w:val="clear" w:color="auto" w:fill="FFFFFF"/>
        </w:rPr>
        <w:t xml:space="preserve">ng nhóm </w:t>
      </w:r>
      <w:r>
        <w:rPr>
          <w:rFonts w:eastAsia="Calibri" w:cs="Times New Roman"/>
          <w:color w:val="000000"/>
          <w:szCs w:val="28"/>
          <w:shd w:val="clear" w:color="auto" w:fill="FFFFFF"/>
        </w:rPr>
        <w:t>đ</w:t>
      </w:r>
      <w:r>
        <w:rPr>
          <w:rFonts w:eastAsia="Calibri" w:cs="Times New Roman"/>
          <w:color w:val="000000"/>
          <w:szCs w:val="28"/>
          <w:shd w:val="clear" w:color="auto" w:fill="FFFFFF"/>
        </w:rPr>
        <w:t>ố</w:t>
      </w:r>
      <w:r>
        <w:rPr>
          <w:rFonts w:eastAsia="Calibri" w:cs="Times New Roman"/>
          <w:color w:val="000000"/>
          <w:szCs w:val="28"/>
          <w:shd w:val="clear" w:color="auto" w:fill="FFFFFF"/>
        </w:rPr>
        <w:t>i tư</w:t>
      </w:r>
      <w:r>
        <w:rPr>
          <w:rFonts w:eastAsia="Calibri" w:cs="Times New Roman"/>
          <w:color w:val="000000"/>
          <w:szCs w:val="28"/>
          <w:shd w:val="clear" w:color="auto" w:fill="FFFFFF"/>
        </w:rPr>
        <w:t>ợ</w:t>
      </w:r>
      <w:r>
        <w:rPr>
          <w:rFonts w:eastAsia="Calibri" w:cs="Times New Roman"/>
          <w:color w:val="000000"/>
          <w:szCs w:val="28"/>
          <w:shd w:val="clear" w:color="auto" w:fill="FFFFFF"/>
        </w:rPr>
        <w:t>ng, đ</w:t>
      </w:r>
      <w:r>
        <w:rPr>
          <w:rFonts w:eastAsia="Calibri" w:cs="Times New Roman"/>
          <w:color w:val="000000"/>
          <w:szCs w:val="28"/>
          <w:shd w:val="clear" w:color="auto" w:fill="FFFFFF"/>
        </w:rPr>
        <w:t>ị</w:t>
      </w:r>
      <w:r>
        <w:rPr>
          <w:rFonts w:eastAsia="Calibri" w:cs="Times New Roman"/>
          <w:color w:val="000000"/>
          <w:szCs w:val="28"/>
          <w:shd w:val="clear" w:color="auto" w:fill="FFFFFF"/>
        </w:rPr>
        <w:t>a bàn.</w:t>
      </w:r>
      <w:r>
        <w:rPr>
          <w:rFonts w:eastAsia="Times New Roman" w:cs="Times New Roman"/>
          <w:bCs/>
          <w:szCs w:val="28"/>
        </w:rPr>
        <w:t xml:space="preserve"> </w:t>
      </w:r>
    </w:p>
    <w:p w:rsidR="0084601D" w:rsidRDefault="005C07F2">
      <w:pPr>
        <w:spacing w:after="0" w:line="360" w:lineRule="auto"/>
        <w:ind w:firstLine="567"/>
        <w:jc w:val="both"/>
        <w:rPr>
          <w:rFonts w:eastAsia="Times New Roman" w:cs="Times New Roman"/>
          <w:szCs w:val="28"/>
        </w:rPr>
      </w:pPr>
      <w:r>
        <w:rPr>
          <w:rFonts w:eastAsia="Times New Roman" w:cs="Times New Roman"/>
          <w:bCs/>
          <w:szCs w:val="28"/>
        </w:rPr>
        <w:t xml:space="preserve">- Đề cao trách nhiệm của cấp ủy Đảng, chính quyền, Mặt trận và các đoàn thể trong việc lãnh đạo, chỉ đạo và thực hiện công tác </w:t>
      </w:r>
      <w:r>
        <w:rPr>
          <w:rFonts w:eastAsia="Times New Roman" w:cs="Times New Roman"/>
          <w:szCs w:val="28"/>
        </w:rPr>
        <w:t xml:space="preserve">phổ biến giáo dục pháp luật. Xác định công tác phổ biến, giáo dục pháp luật là một bộ phận của công tác giáo dục chính trị, tư tưởng, là nhiệm vụ của toàn hệ thống chính trị, đặt dưới sự lãnh đạo của Đảng, gắn </w:t>
      </w:r>
      <w:r>
        <w:rPr>
          <w:rFonts w:eastAsia="Times New Roman" w:cs="Times New Roman"/>
          <w:bCs/>
          <w:szCs w:val="28"/>
        </w:rPr>
        <w:t xml:space="preserve">công tác </w:t>
      </w:r>
      <w:r>
        <w:rPr>
          <w:rFonts w:eastAsia="Times New Roman" w:cs="Times New Roman"/>
          <w:szCs w:val="28"/>
        </w:rPr>
        <w:t xml:space="preserve">phổ biến, giáo dục pháp luật với yêu </w:t>
      </w:r>
      <w:r>
        <w:rPr>
          <w:rFonts w:eastAsia="Times New Roman" w:cs="Times New Roman"/>
          <w:szCs w:val="28"/>
        </w:rPr>
        <w:t xml:space="preserve">cầu phục vụ nhiệm vụ chính trị và phát triển </w:t>
      </w:r>
      <w:r>
        <w:rPr>
          <w:rFonts w:eastAsia="Times New Roman" w:cs="Times New Roman"/>
          <w:bCs/>
          <w:szCs w:val="28"/>
        </w:rPr>
        <w:t>kinh tế - xã hội của địa phương.</w:t>
      </w:r>
    </w:p>
    <w:p w:rsidR="0084601D" w:rsidRDefault="005C07F2">
      <w:pPr>
        <w:spacing w:after="0" w:line="360" w:lineRule="auto"/>
        <w:ind w:firstLine="567"/>
        <w:jc w:val="both"/>
        <w:rPr>
          <w:rFonts w:eastAsia="Times New Roman" w:cs="Times New Roman"/>
          <w:szCs w:val="28"/>
        </w:rPr>
      </w:pPr>
      <w:r>
        <w:rPr>
          <w:rFonts w:eastAsia="Times New Roman" w:cs="Times New Roman"/>
          <w:b/>
          <w:szCs w:val="28"/>
        </w:rPr>
        <w:t>II</w:t>
      </w:r>
      <w:r>
        <w:rPr>
          <w:rFonts w:eastAsia="Times New Roman" w:cs="Times New Roman"/>
          <w:b/>
          <w:bCs/>
          <w:szCs w:val="28"/>
        </w:rPr>
        <w:t>. NỘI DUNG, HÌNH THỨC TUYÊN TRUYỀN.</w:t>
      </w:r>
    </w:p>
    <w:p w:rsidR="0084601D" w:rsidRDefault="005C07F2">
      <w:pPr>
        <w:spacing w:after="0" w:line="360" w:lineRule="auto"/>
        <w:ind w:firstLine="567"/>
        <w:jc w:val="both"/>
        <w:rPr>
          <w:rFonts w:eastAsia="Times New Roman" w:cs="Times New Roman"/>
          <w:szCs w:val="28"/>
        </w:rPr>
      </w:pPr>
      <w:r>
        <w:rPr>
          <w:rFonts w:eastAsia="Times New Roman" w:cs="Times New Roman"/>
          <w:b/>
          <w:szCs w:val="28"/>
        </w:rPr>
        <w:t>1.</w:t>
      </w:r>
      <w:r>
        <w:rPr>
          <w:rFonts w:eastAsia="Times New Roman" w:cs="Times New Roman"/>
          <w:szCs w:val="28"/>
        </w:rPr>
        <w:t xml:space="preserve"> </w:t>
      </w:r>
      <w:r>
        <w:rPr>
          <w:rFonts w:eastAsia="Times New Roman" w:cs="Times New Roman"/>
          <w:b/>
          <w:bCs/>
          <w:szCs w:val="28"/>
        </w:rPr>
        <w:t>Nội dung.</w:t>
      </w:r>
    </w:p>
    <w:p w:rsidR="0084601D" w:rsidRDefault="005C07F2">
      <w:pPr>
        <w:spacing w:after="0" w:line="360" w:lineRule="auto"/>
        <w:ind w:firstLine="567"/>
        <w:jc w:val="both"/>
        <w:rPr>
          <w:rFonts w:eastAsia="Calibri" w:cs="Times New Roman"/>
          <w:bCs/>
          <w:color w:val="000000" w:themeColor="text1"/>
          <w:shd w:val="clear" w:color="auto" w:fill="FFFFFF"/>
        </w:rPr>
      </w:pPr>
      <w:r>
        <w:rPr>
          <w:rFonts w:eastAsia="Calibri" w:cs="Times New Roman"/>
          <w:bCs/>
          <w:color w:val="000000" w:themeColor="text1"/>
          <w:shd w:val="clear" w:color="auto" w:fill="FFFFFF"/>
        </w:rPr>
        <w:t>T</w:t>
      </w:r>
      <w:r>
        <w:rPr>
          <w:rFonts w:eastAsia="Calibri" w:cs="Times New Roman"/>
          <w:bCs/>
          <w:color w:val="000000" w:themeColor="text1"/>
          <w:shd w:val="clear" w:color="auto" w:fill="FFFFFF"/>
        </w:rPr>
        <w:t>ậ</w:t>
      </w:r>
      <w:r>
        <w:rPr>
          <w:rFonts w:eastAsia="Calibri" w:cs="Times New Roman"/>
          <w:bCs/>
          <w:color w:val="000000" w:themeColor="text1"/>
          <w:shd w:val="clear" w:color="auto" w:fill="FFFFFF"/>
        </w:rPr>
        <w:t>p trung tuyên truy</w:t>
      </w:r>
      <w:r>
        <w:rPr>
          <w:rFonts w:eastAsia="Calibri" w:cs="Times New Roman"/>
          <w:bCs/>
          <w:color w:val="000000" w:themeColor="text1"/>
          <w:shd w:val="clear" w:color="auto" w:fill="FFFFFF"/>
        </w:rPr>
        <w:t>ề</w:t>
      </w:r>
      <w:r>
        <w:rPr>
          <w:rFonts w:eastAsia="Calibri" w:cs="Times New Roman"/>
          <w:bCs/>
          <w:color w:val="000000" w:themeColor="text1"/>
          <w:shd w:val="clear" w:color="auto" w:fill="FFFFFF"/>
        </w:rPr>
        <w:t>n các Lu</w:t>
      </w:r>
      <w:r>
        <w:rPr>
          <w:rFonts w:eastAsia="Calibri" w:cs="Times New Roman"/>
          <w:bCs/>
          <w:color w:val="000000" w:themeColor="text1"/>
          <w:shd w:val="clear" w:color="auto" w:fill="FFFFFF"/>
        </w:rPr>
        <w:t>ậ</w:t>
      </w:r>
      <w:r>
        <w:rPr>
          <w:rFonts w:eastAsia="Calibri" w:cs="Times New Roman"/>
          <w:bCs/>
          <w:color w:val="000000" w:themeColor="text1"/>
          <w:shd w:val="clear" w:color="auto" w:fill="FFFFFF"/>
        </w:rPr>
        <w:t>t, Ngh</w:t>
      </w:r>
      <w:r>
        <w:rPr>
          <w:rFonts w:eastAsia="Calibri" w:cs="Times New Roman"/>
          <w:bCs/>
          <w:color w:val="000000" w:themeColor="text1"/>
          <w:shd w:val="clear" w:color="auto" w:fill="FFFFFF"/>
        </w:rPr>
        <w:t>ị</w:t>
      </w:r>
      <w:r>
        <w:rPr>
          <w:rFonts w:eastAsia="Calibri" w:cs="Times New Roman"/>
          <w:bCs/>
          <w:color w:val="000000" w:themeColor="text1"/>
          <w:shd w:val="clear" w:color="auto" w:fill="FFFFFF"/>
        </w:rPr>
        <w:t xml:space="preserve"> đ</w:t>
      </w:r>
      <w:r>
        <w:rPr>
          <w:rFonts w:eastAsia="Calibri" w:cs="Times New Roman"/>
          <w:bCs/>
          <w:color w:val="000000" w:themeColor="text1"/>
          <w:shd w:val="clear" w:color="auto" w:fill="FFFFFF"/>
        </w:rPr>
        <w:t>ị</w:t>
      </w:r>
      <w:r>
        <w:rPr>
          <w:rFonts w:eastAsia="Calibri" w:cs="Times New Roman"/>
          <w:bCs/>
          <w:color w:val="000000" w:themeColor="text1"/>
          <w:shd w:val="clear" w:color="auto" w:fill="FFFFFF"/>
        </w:rPr>
        <w:t>nh g</w:t>
      </w:r>
      <w:r>
        <w:rPr>
          <w:rFonts w:eastAsia="Calibri" w:cs="Times New Roman"/>
          <w:bCs/>
          <w:color w:val="000000" w:themeColor="text1"/>
          <w:shd w:val="clear" w:color="auto" w:fill="FFFFFF"/>
        </w:rPr>
        <w:t>ồ</w:t>
      </w:r>
      <w:r>
        <w:rPr>
          <w:rFonts w:eastAsia="Calibri" w:cs="Times New Roman"/>
          <w:bCs/>
          <w:color w:val="000000" w:themeColor="text1"/>
          <w:shd w:val="clear" w:color="auto" w:fill="FFFFFF"/>
        </w:rPr>
        <w:t>m:</w:t>
      </w:r>
    </w:p>
    <w:p w:rsidR="0084601D" w:rsidRDefault="005C07F2">
      <w:pPr>
        <w:spacing w:after="0" w:line="360" w:lineRule="auto"/>
        <w:ind w:firstLine="567"/>
        <w:jc w:val="both"/>
        <w:rPr>
          <w:rFonts w:eastAsia="Calibri" w:cs="Times New Roman"/>
          <w:bCs/>
          <w:color w:val="000000" w:themeColor="text1"/>
          <w:shd w:val="clear" w:color="auto" w:fill="FFFFFF"/>
        </w:rPr>
      </w:pPr>
      <w:r>
        <w:rPr>
          <w:rFonts w:eastAsia="Calibri" w:cs="Times New Roman"/>
          <w:bCs/>
          <w:color w:val="000000" w:themeColor="text1"/>
          <w:shd w:val="clear" w:color="auto" w:fill="FFFFFF"/>
        </w:rPr>
        <w:t>+ Lu</w:t>
      </w:r>
      <w:r>
        <w:rPr>
          <w:rFonts w:eastAsia="Calibri" w:cs="Times New Roman"/>
          <w:bCs/>
          <w:color w:val="000000" w:themeColor="text1"/>
          <w:shd w:val="clear" w:color="auto" w:fill="FFFFFF"/>
        </w:rPr>
        <w:t>ậ</w:t>
      </w:r>
      <w:r>
        <w:rPr>
          <w:rFonts w:eastAsia="Calibri" w:cs="Times New Roman"/>
          <w:bCs/>
          <w:color w:val="000000" w:themeColor="text1"/>
          <w:shd w:val="clear" w:color="auto" w:fill="FFFFFF"/>
        </w:rPr>
        <w:t>t giao thông đư</w:t>
      </w:r>
      <w:r>
        <w:rPr>
          <w:rFonts w:eastAsia="Calibri" w:cs="Times New Roman"/>
          <w:bCs/>
          <w:color w:val="000000" w:themeColor="text1"/>
          <w:shd w:val="clear" w:color="auto" w:fill="FFFFFF"/>
        </w:rPr>
        <w:t>ờ</w:t>
      </w:r>
      <w:r>
        <w:rPr>
          <w:rFonts w:eastAsia="Calibri" w:cs="Times New Roman"/>
          <w:bCs/>
          <w:color w:val="000000" w:themeColor="text1"/>
          <w:shd w:val="clear" w:color="auto" w:fill="FFFFFF"/>
        </w:rPr>
        <w:t>ng b</w:t>
      </w:r>
      <w:r>
        <w:rPr>
          <w:rFonts w:eastAsia="Calibri" w:cs="Times New Roman"/>
          <w:bCs/>
          <w:color w:val="000000" w:themeColor="text1"/>
          <w:shd w:val="clear" w:color="auto" w:fill="FFFFFF"/>
        </w:rPr>
        <w:t>ộ</w:t>
      </w:r>
      <w:r>
        <w:rPr>
          <w:rFonts w:eastAsia="Calibri" w:cs="Times New Roman"/>
          <w:bCs/>
          <w:color w:val="000000" w:themeColor="text1"/>
          <w:shd w:val="clear" w:color="auto" w:fill="FFFFFF"/>
        </w:rPr>
        <w:t xml:space="preserve">; </w:t>
      </w:r>
    </w:p>
    <w:p w:rsidR="0084601D" w:rsidRDefault="005C07F2">
      <w:pPr>
        <w:spacing w:after="0" w:line="360" w:lineRule="auto"/>
        <w:ind w:firstLine="567"/>
        <w:jc w:val="both"/>
        <w:rPr>
          <w:rFonts w:eastAsia="Calibri" w:cs="Times New Roman"/>
          <w:bCs/>
          <w:color w:val="000000" w:themeColor="text1"/>
          <w:shd w:val="clear" w:color="auto" w:fill="FFFFFF"/>
        </w:rPr>
      </w:pPr>
      <w:r>
        <w:rPr>
          <w:rFonts w:eastAsia="Calibri" w:cs="Times New Roman"/>
          <w:bCs/>
          <w:color w:val="000000" w:themeColor="text1"/>
          <w:shd w:val="clear" w:color="auto" w:fill="FFFFFF"/>
        </w:rPr>
        <w:t>+ Lu</w:t>
      </w:r>
      <w:r>
        <w:rPr>
          <w:rFonts w:eastAsia="Calibri" w:cs="Times New Roman"/>
          <w:bCs/>
          <w:color w:val="000000" w:themeColor="text1"/>
          <w:shd w:val="clear" w:color="auto" w:fill="FFFFFF"/>
        </w:rPr>
        <w:t>ậ</w:t>
      </w:r>
      <w:r>
        <w:rPr>
          <w:rFonts w:eastAsia="Calibri" w:cs="Times New Roman"/>
          <w:bCs/>
          <w:color w:val="000000" w:themeColor="text1"/>
          <w:shd w:val="clear" w:color="auto" w:fill="FFFFFF"/>
        </w:rPr>
        <w:t>t an toàn th</w:t>
      </w:r>
      <w:r>
        <w:rPr>
          <w:rFonts w:eastAsia="Calibri" w:cs="Times New Roman"/>
          <w:bCs/>
          <w:color w:val="000000" w:themeColor="text1"/>
          <w:shd w:val="clear" w:color="auto" w:fill="FFFFFF"/>
        </w:rPr>
        <w:t>ự</w:t>
      </w:r>
      <w:r>
        <w:rPr>
          <w:rFonts w:eastAsia="Calibri" w:cs="Times New Roman"/>
          <w:bCs/>
          <w:color w:val="000000" w:themeColor="text1"/>
          <w:shd w:val="clear" w:color="auto" w:fill="FFFFFF"/>
        </w:rPr>
        <w:t>c ph</w:t>
      </w:r>
      <w:r>
        <w:rPr>
          <w:rFonts w:eastAsia="Calibri" w:cs="Times New Roman"/>
          <w:bCs/>
          <w:color w:val="000000" w:themeColor="text1"/>
          <w:shd w:val="clear" w:color="auto" w:fill="FFFFFF"/>
        </w:rPr>
        <w:t>ẩ</w:t>
      </w:r>
      <w:r>
        <w:rPr>
          <w:rFonts w:eastAsia="Calibri" w:cs="Times New Roman"/>
          <w:bCs/>
          <w:color w:val="000000" w:themeColor="text1"/>
          <w:shd w:val="clear" w:color="auto" w:fill="FFFFFF"/>
        </w:rPr>
        <w:t xml:space="preserve">m; </w:t>
      </w:r>
    </w:p>
    <w:p w:rsidR="0084601D" w:rsidRDefault="005C07F2">
      <w:pPr>
        <w:spacing w:after="0" w:line="360" w:lineRule="auto"/>
        <w:ind w:firstLine="567"/>
        <w:jc w:val="both"/>
        <w:rPr>
          <w:rFonts w:eastAsia="Calibri" w:cs="Times New Roman"/>
          <w:bCs/>
          <w:color w:val="000000" w:themeColor="text1"/>
          <w:shd w:val="clear" w:color="auto" w:fill="FFFFFF"/>
        </w:rPr>
      </w:pPr>
      <w:r>
        <w:rPr>
          <w:rFonts w:eastAsia="Calibri" w:cs="Times New Roman"/>
          <w:bCs/>
          <w:color w:val="000000" w:themeColor="text1"/>
          <w:shd w:val="clear" w:color="auto" w:fill="FFFFFF"/>
        </w:rPr>
        <w:t>+ Lu</w:t>
      </w:r>
      <w:r>
        <w:rPr>
          <w:rFonts w:eastAsia="Calibri" w:cs="Times New Roman"/>
          <w:bCs/>
          <w:color w:val="000000" w:themeColor="text1"/>
          <w:shd w:val="clear" w:color="auto" w:fill="FFFFFF"/>
        </w:rPr>
        <w:t>ậ</w:t>
      </w:r>
      <w:r>
        <w:rPr>
          <w:rFonts w:eastAsia="Calibri" w:cs="Times New Roman"/>
          <w:bCs/>
          <w:color w:val="000000" w:themeColor="text1"/>
          <w:shd w:val="clear" w:color="auto" w:fill="FFFFFF"/>
        </w:rPr>
        <w:t>t phòng, ch</w:t>
      </w:r>
      <w:r>
        <w:rPr>
          <w:rFonts w:eastAsia="Calibri" w:cs="Times New Roman"/>
          <w:bCs/>
          <w:color w:val="000000" w:themeColor="text1"/>
          <w:shd w:val="clear" w:color="auto" w:fill="FFFFFF"/>
        </w:rPr>
        <w:t>ố</w:t>
      </w:r>
      <w:r>
        <w:rPr>
          <w:rFonts w:eastAsia="Calibri" w:cs="Times New Roman"/>
          <w:bCs/>
          <w:color w:val="000000" w:themeColor="text1"/>
          <w:shd w:val="clear" w:color="auto" w:fill="FFFFFF"/>
        </w:rPr>
        <w:t>ng tác</w:t>
      </w:r>
      <w:r>
        <w:rPr>
          <w:rFonts w:eastAsia="Calibri" w:cs="Times New Roman"/>
          <w:bCs/>
          <w:color w:val="000000" w:themeColor="text1"/>
          <w:shd w:val="clear" w:color="auto" w:fill="FFFFFF"/>
        </w:rPr>
        <w:t xml:space="preserve"> h</w:t>
      </w:r>
      <w:r>
        <w:rPr>
          <w:rFonts w:eastAsia="Calibri" w:cs="Times New Roman"/>
          <w:bCs/>
          <w:color w:val="000000" w:themeColor="text1"/>
          <w:shd w:val="clear" w:color="auto" w:fill="FFFFFF"/>
        </w:rPr>
        <w:t>ạ</w:t>
      </w:r>
      <w:r>
        <w:rPr>
          <w:rFonts w:eastAsia="Calibri" w:cs="Times New Roman"/>
          <w:bCs/>
          <w:color w:val="000000" w:themeColor="text1"/>
          <w:shd w:val="clear" w:color="auto" w:fill="FFFFFF"/>
        </w:rPr>
        <w:t>i c</w:t>
      </w:r>
      <w:r>
        <w:rPr>
          <w:rFonts w:eastAsia="Calibri" w:cs="Times New Roman"/>
          <w:bCs/>
          <w:color w:val="000000" w:themeColor="text1"/>
          <w:shd w:val="clear" w:color="auto" w:fill="FFFFFF"/>
        </w:rPr>
        <w:t>ủ</w:t>
      </w:r>
      <w:r>
        <w:rPr>
          <w:rFonts w:eastAsia="Calibri" w:cs="Times New Roman"/>
          <w:bCs/>
          <w:color w:val="000000" w:themeColor="text1"/>
          <w:shd w:val="clear" w:color="auto" w:fill="FFFFFF"/>
        </w:rPr>
        <w:t>a rư</w:t>
      </w:r>
      <w:r>
        <w:rPr>
          <w:rFonts w:eastAsia="Calibri" w:cs="Times New Roman"/>
          <w:bCs/>
          <w:color w:val="000000" w:themeColor="text1"/>
          <w:shd w:val="clear" w:color="auto" w:fill="FFFFFF"/>
        </w:rPr>
        <w:t>ợ</w:t>
      </w:r>
      <w:r>
        <w:rPr>
          <w:rFonts w:eastAsia="Calibri" w:cs="Times New Roman"/>
          <w:bCs/>
          <w:color w:val="000000" w:themeColor="text1"/>
          <w:shd w:val="clear" w:color="auto" w:fill="FFFFFF"/>
        </w:rPr>
        <w:t xml:space="preserve">u, bia; </w:t>
      </w:r>
    </w:p>
    <w:p w:rsidR="0084601D" w:rsidRDefault="005C07F2">
      <w:pPr>
        <w:spacing w:after="0" w:line="360" w:lineRule="auto"/>
        <w:ind w:firstLine="567"/>
        <w:jc w:val="both"/>
        <w:rPr>
          <w:rFonts w:eastAsia="Calibri" w:cs="Times New Roman"/>
          <w:bCs/>
          <w:color w:val="000000" w:themeColor="text1"/>
          <w:shd w:val="clear" w:color="auto" w:fill="FFFFFF"/>
        </w:rPr>
      </w:pPr>
      <w:r>
        <w:rPr>
          <w:rFonts w:eastAsia="Calibri" w:cs="Times New Roman"/>
          <w:bCs/>
          <w:color w:val="000000" w:themeColor="text1"/>
          <w:shd w:val="clear" w:color="auto" w:fill="FFFFFF"/>
        </w:rPr>
        <w:t>+ Lu</w:t>
      </w:r>
      <w:r>
        <w:rPr>
          <w:rFonts w:eastAsia="Calibri" w:cs="Times New Roman"/>
          <w:bCs/>
          <w:color w:val="000000" w:themeColor="text1"/>
          <w:shd w:val="clear" w:color="auto" w:fill="FFFFFF"/>
        </w:rPr>
        <w:t>ậ</w:t>
      </w:r>
      <w:r>
        <w:rPr>
          <w:rFonts w:eastAsia="Calibri" w:cs="Times New Roman"/>
          <w:bCs/>
          <w:color w:val="000000" w:themeColor="text1"/>
          <w:shd w:val="clear" w:color="auto" w:fill="FFFFFF"/>
        </w:rPr>
        <w:t>t nghĩa v</w:t>
      </w:r>
      <w:r>
        <w:rPr>
          <w:rFonts w:eastAsia="Calibri" w:cs="Times New Roman"/>
          <w:bCs/>
          <w:color w:val="000000" w:themeColor="text1"/>
          <w:shd w:val="clear" w:color="auto" w:fill="FFFFFF"/>
        </w:rPr>
        <w:t>ụ</w:t>
      </w:r>
      <w:r>
        <w:rPr>
          <w:rFonts w:eastAsia="Calibri" w:cs="Times New Roman"/>
          <w:bCs/>
          <w:color w:val="000000" w:themeColor="text1"/>
          <w:shd w:val="clear" w:color="auto" w:fill="FFFFFF"/>
        </w:rPr>
        <w:t xml:space="preserve"> quân s</w:t>
      </w:r>
      <w:r>
        <w:rPr>
          <w:rFonts w:eastAsia="Calibri" w:cs="Times New Roman"/>
          <w:bCs/>
          <w:color w:val="000000" w:themeColor="text1"/>
          <w:shd w:val="clear" w:color="auto" w:fill="FFFFFF"/>
        </w:rPr>
        <w:t>ự</w:t>
      </w:r>
      <w:r>
        <w:rPr>
          <w:rFonts w:eastAsia="Calibri" w:cs="Times New Roman"/>
          <w:bCs/>
          <w:color w:val="000000" w:themeColor="text1"/>
          <w:shd w:val="clear" w:color="auto" w:fill="FFFFFF"/>
        </w:rPr>
        <w:t xml:space="preserve">; </w:t>
      </w:r>
    </w:p>
    <w:p w:rsidR="0084601D" w:rsidRDefault="005C07F2">
      <w:pPr>
        <w:pStyle w:val="Heading2"/>
        <w:shd w:val="clear" w:color="auto" w:fill="FFFFFF"/>
        <w:spacing w:before="0" w:line="360" w:lineRule="auto"/>
        <w:ind w:firstLine="567"/>
        <w:jc w:val="both"/>
        <w:rPr>
          <w:rFonts w:ascii="Times New Roman" w:eastAsia="Times New Roman" w:hAnsi="Times New Roman" w:cs="Times New Roman"/>
          <w:b w:val="0"/>
          <w:color w:val="000000" w:themeColor="text1"/>
          <w:spacing w:val="2"/>
          <w:sz w:val="28"/>
          <w:szCs w:val="28"/>
        </w:rPr>
      </w:pPr>
      <w:r>
        <w:rPr>
          <w:rFonts w:ascii="Times New Roman" w:eastAsia="Calibri" w:hAnsi="Times New Roman" w:cs="Times New Roman"/>
          <w:b w:val="0"/>
          <w:bCs w:val="0"/>
          <w:color w:val="000000" w:themeColor="text1"/>
          <w:sz w:val="28"/>
          <w:szCs w:val="28"/>
          <w:shd w:val="clear" w:color="auto" w:fill="FFFFFF"/>
        </w:rPr>
        <w:lastRenderedPageBreak/>
        <w:t xml:space="preserve">+ </w:t>
      </w:r>
      <w:r>
        <w:rPr>
          <w:rFonts w:ascii="Times New Roman" w:eastAsia="Calibri" w:hAnsi="Times New Roman" w:cs="Times New Roman"/>
          <w:b w:val="0"/>
          <w:color w:val="000000" w:themeColor="text1"/>
          <w:sz w:val="28"/>
          <w:szCs w:val="28"/>
          <w:shd w:val="clear" w:color="auto" w:fill="FFFFFF"/>
        </w:rPr>
        <w:t>Lu</w:t>
      </w:r>
      <w:r>
        <w:rPr>
          <w:rFonts w:ascii="Times New Roman" w:eastAsia="Calibri" w:hAnsi="Times New Roman" w:cs="Times New Roman"/>
          <w:b w:val="0"/>
          <w:color w:val="000000" w:themeColor="text1"/>
          <w:sz w:val="28"/>
          <w:szCs w:val="28"/>
          <w:shd w:val="clear" w:color="auto" w:fill="FFFFFF"/>
        </w:rPr>
        <w:t>ậ</w:t>
      </w:r>
      <w:r>
        <w:rPr>
          <w:rFonts w:ascii="Times New Roman" w:eastAsia="Calibri" w:hAnsi="Times New Roman" w:cs="Times New Roman"/>
          <w:b w:val="0"/>
          <w:color w:val="000000" w:themeColor="text1"/>
          <w:sz w:val="28"/>
          <w:szCs w:val="28"/>
          <w:shd w:val="clear" w:color="auto" w:fill="FFFFFF"/>
        </w:rPr>
        <w:t>t xu</w:t>
      </w:r>
      <w:r>
        <w:rPr>
          <w:rFonts w:ascii="Times New Roman" w:eastAsia="Calibri" w:hAnsi="Times New Roman" w:cs="Times New Roman"/>
          <w:b w:val="0"/>
          <w:color w:val="000000" w:themeColor="text1"/>
          <w:sz w:val="28"/>
          <w:szCs w:val="28"/>
          <w:shd w:val="clear" w:color="auto" w:fill="FFFFFF"/>
        </w:rPr>
        <w:t>ấ</w:t>
      </w:r>
      <w:r>
        <w:rPr>
          <w:rFonts w:ascii="Times New Roman" w:eastAsia="Calibri" w:hAnsi="Times New Roman" w:cs="Times New Roman"/>
          <w:b w:val="0"/>
          <w:color w:val="000000" w:themeColor="text1"/>
          <w:sz w:val="28"/>
          <w:szCs w:val="28"/>
          <w:shd w:val="clear" w:color="auto" w:fill="FFFFFF"/>
        </w:rPr>
        <w:t>t, nh</w:t>
      </w:r>
      <w:r>
        <w:rPr>
          <w:rFonts w:ascii="Times New Roman" w:eastAsia="Calibri" w:hAnsi="Times New Roman" w:cs="Times New Roman"/>
          <w:b w:val="0"/>
          <w:color w:val="000000" w:themeColor="text1"/>
          <w:sz w:val="28"/>
          <w:szCs w:val="28"/>
          <w:shd w:val="clear" w:color="auto" w:fill="FFFFFF"/>
        </w:rPr>
        <w:t>ậ</w:t>
      </w:r>
      <w:r>
        <w:rPr>
          <w:rFonts w:ascii="Times New Roman" w:eastAsia="Calibri" w:hAnsi="Times New Roman" w:cs="Times New Roman"/>
          <w:b w:val="0"/>
          <w:color w:val="000000" w:themeColor="text1"/>
          <w:sz w:val="28"/>
          <w:szCs w:val="28"/>
          <w:shd w:val="clear" w:color="auto" w:fill="FFFFFF"/>
        </w:rPr>
        <w:t>p c</w:t>
      </w:r>
      <w:r>
        <w:rPr>
          <w:rFonts w:ascii="Times New Roman" w:eastAsia="Calibri" w:hAnsi="Times New Roman" w:cs="Times New Roman"/>
          <w:b w:val="0"/>
          <w:color w:val="000000" w:themeColor="text1"/>
          <w:sz w:val="28"/>
          <w:szCs w:val="28"/>
          <w:shd w:val="clear" w:color="auto" w:fill="FFFFFF"/>
        </w:rPr>
        <w:t>ả</w:t>
      </w:r>
      <w:r>
        <w:rPr>
          <w:rFonts w:ascii="Times New Roman" w:eastAsia="Calibri" w:hAnsi="Times New Roman" w:cs="Times New Roman"/>
          <w:b w:val="0"/>
          <w:bCs w:val="0"/>
          <w:color w:val="000000" w:themeColor="text1"/>
          <w:sz w:val="28"/>
          <w:szCs w:val="28"/>
          <w:shd w:val="clear" w:color="auto" w:fill="FFFFFF"/>
        </w:rPr>
        <w:t>nh c</w:t>
      </w:r>
      <w:r>
        <w:rPr>
          <w:rFonts w:ascii="Times New Roman" w:eastAsia="Calibri" w:hAnsi="Times New Roman" w:cs="Times New Roman"/>
          <w:b w:val="0"/>
          <w:bCs w:val="0"/>
          <w:color w:val="000000" w:themeColor="text1"/>
          <w:sz w:val="28"/>
          <w:szCs w:val="28"/>
          <w:shd w:val="clear" w:color="auto" w:fill="FFFFFF"/>
        </w:rPr>
        <w:t>ủ</w:t>
      </w:r>
      <w:r>
        <w:rPr>
          <w:rFonts w:ascii="Times New Roman" w:eastAsia="Calibri" w:hAnsi="Times New Roman" w:cs="Times New Roman"/>
          <w:b w:val="0"/>
          <w:bCs w:val="0"/>
          <w:color w:val="000000" w:themeColor="text1"/>
          <w:sz w:val="28"/>
          <w:szCs w:val="28"/>
          <w:shd w:val="clear" w:color="auto" w:fill="FFFFFF"/>
        </w:rPr>
        <w:t>a công dân Vi</w:t>
      </w:r>
      <w:r>
        <w:rPr>
          <w:rFonts w:ascii="Times New Roman" w:eastAsia="Calibri" w:hAnsi="Times New Roman" w:cs="Times New Roman"/>
          <w:b w:val="0"/>
          <w:bCs w:val="0"/>
          <w:color w:val="000000" w:themeColor="text1"/>
          <w:sz w:val="28"/>
          <w:szCs w:val="28"/>
          <w:shd w:val="clear" w:color="auto" w:fill="FFFFFF"/>
        </w:rPr>
        <w:t>ệ</w:t>
      </w:r>
      <w:r>
        <w:rPr>
          <w:rFonts w:ascii="Times New Roman" w:eastAsia="Calibri" w:hAnsi="Times New Roman" w:cs="Times New Roman"/>
          <w:b w:val="0"/>
          <w:bCs w:val="0"/>
          <w:color w:val="000000" w:themeColor="text1"/>
          <w:sz w:val="28"/>
          <w:szCs w:val="28"/>
          <w:shd w:val="clear" w:color="auto" w:fill="FFFFFF"/>
        </w:rPr>
        <w:t>t Nam</w:t>
      </w:r>
      <w:r>
        <w:rPr>
          <w:rFonts w:ascii="Times New Roman" w:eastAsia="Times New Roman" w:hAnsi="Times New Roman" w:cs="Times New Roman"/>
          <w:b w:val="0"/>
          <w:color w:val="000000" w:themeColor="text1"/>
          <w:spacing w:val="2"/>
          <w:sz w:val="28"/>
          <w:szCs w:val="28"/>
        </w:rPr>
        <w:t>,</w:t>
      </w:r>
      <w:r>
        <w:rPr>
          <w:rFonts w:ascii="Arial" w:eastAsia="Times New Roman" w:hAnsi="Arial" w:cs="Arial"/>
          <w:color w:val="000000" w:themeColor="text1"/>
          <w:spacing w:val="2"/>
          <w:sz w:val="21"/>
          <w:szCs w:val="21"/>
        </w:rPr>
        <w:t> </w:t>
      </w:r>
      <w:hyperlink r:id="rId7" w:tgtFrame="_blank" w:history="1">
        <w:r>
          <w:rPr>
            <w:rFonts w:ascii="Times New Roman" w:eastAsia="Times New Roman" w:hAnsi="Times New Roman" w:cs="Times New Roman"/>
            <w:b w:val="0"/>
            <w:color w:val="000000" w:themeColor="text1"/>
            <w:spacing w:val="2"/>
            <w:sz w:val="28"/>
            <w:szCs w:val="28"/>
          </w:rPr>
          <w:t>Luật sửa đổi, bổ sung một số điều của Luật xuất cảnh, nhập cảnh của công dân Vi</w:t>
        </w:r>
        <w:r>
          <w:rPr>
            <w:rFonts w:ascii="Times New Roman" w:eastAsia="Times New Roman" w:hAnsi="Times New Roman" w:cs="Times New Roman"/>
            <w:b w:val="0"/>
            <w:color w:val="000000" w:themeColor="text1"/>
            <w:spacing w:val="2"/>
            <w:sz w:val="28"/>
            <w:szCs w:val="28"/>
          </w:rPr>
          <w:t>ệt Nam và Luật nhập cảnh, xuất cảnh, quá cảnh, cư trú của người nước ngoài tại Việt Nam 2023</w:t>
        </w:r>
      </w:hyperlink>
      <w:r>
        <w:rPr>
          <w:rFonts w:ascii="Times New Roman" w:eastAsia="Times New Roman" w:hAnsi="Times New Roman" w:cs="Times New Roman"/>
          <w:b w:val="0"/>
          <w:color w:val="000000" w:themeColor="text1"/>
          <w:spacing w:val="2"/>
          <w:sz w:val="28"/>
          <w:szCs w:val="28"/>
        </w:rPr>
        <w:t>;</w:t>
      </w:r>
    </w:p>
    <w:p w:rsidR="0084601D" w:rsidRDefault="005C07F2">
      <w:pPr>
        <w:spacing w:after="0" w:line="360" w:lineRule="auto"/>
        <w:ind w:firstLine="567"/>
        <w:jc w:val="both"/>
        <w:rPr>
          <w:rFonts w:eastAsia="Times New Roman" w:cs="Times New Roman"/>
          <w:color w:val="000000" w:themeColor="text1"/>
          <w:szCs w:val="28"/>
        </w:rPr>
      </w:pPr>
      <w:r>
        <w:rPr>
          <w:rFonts w:eastAsia="Calibri" w:cs="Times New Roman"/>
          <w:bCs/>
          <w:color w:val="000000" w:themeColor="text1"/>
          <w:szCs w:val="28"/>
          <w:shd w:val="clear" w:color="auto" w:fill="FFFFFF"/>
        </w:rPr>
        <w:t>+</w:t>
      </w:r>
      <w:r>
        <w:rPr>
          <w:rFonts w:eastAsia="Calibri" w:cs="Times New Roman"/>
          <w:color w:val="000000" w:themeColor="text1"/>
          <w:szCs w:val="28"/>
        </w:rPr>
        <w:t xml:space="preserve"> </w:t>
      </w:r>
      <w:r>
        <w:rPr>
          <w:rFonts w:eastAsia="Calibri" w:cs="Times New Roman"/>
          <w:bCs/>
          <w:color w:val="000000" w:themeColor="text1"/>
          <w:shd w:val="clear" w:color="auto" w:fill="FFFFFF"/>
        </w:rPr>
        <w:t>Ngh</w:t>
      </w:r>
      <w:r>
        <w:rPr>
          <w:rFonts w:eastAsia="Calibri" w:cs="Times New Roman"/>
          <w:bCs/>
          <w:color w:val="000000" w:themeColor="text1"/>
          <w:shd w:val="clear" w:color="auto" w:fill="FFFFFF"/>
        </w:rPr>
        <w:t>ị</w:t>
      </w:r>
      <w:r>
        <w:rPr>
          <w:rFonts w:eastAsia="Calibri" w:cs="Times New Roman"/>
          <w:bCs/>
          <w:color w:val="000000" w:themeColor="text1"/>
          <w:shd w:val="clear" w:color="auto" w:fill="FFFFFF"/>
        </w:rPr>
        <w:t xml:space="preserve"> đ</w:t>
      </w:r>
      <w:r>
        <w:rPr>
          <w:rFonts w:eastAsia="Calibri" w:cs="Times New Roman"/>
          <w:bCs/>
          <w:color w:val="000000" w:themeColor="text1"/>
          <w:shd w:val="clear" w:color="auto" w:fill="FFFFFF"/>
        </w:rPr>
        <w:t>ị</w:t>
      </w:r>
      <w:r>
        <w:rPr>
          <w:rFonts w:eastAsia="Calibri" w:cs="Times New Roman"/>
          <w:bCs/>
          <w:color w:val="000000" w:themeColor="text1"/>
          <w:shd w:val="clear" w:color="auto" w:fill="FFFFFF"/>
        </w:rPr>
        <w:t>nh 137/2020/NĐ-CP ngày 27/11/2020 c</w:t>
      </w:r>
      <w:r>
        <w:rPr>
          <w:rFonts w:eastAsia="Calibri" w:cs="Times New Roman"/>
          <w:bCs/>
          <w:color w:val="000000" w:themeColor="text1"/>
          <w:shd w:val="clear" w:color="auto" w:fill="FFFFFF"/>
        </w:rPr>
        <w:t>ủ</w:t>
      </w:r>
      <w:r>
        <w:rPr>
          <w:rFonts w:eastAsia="Calibri" w:cs="Times New Roman"/>
          <w:bCs/>
          <w:color w:val="000000" w:themeColor="text1"/>
          <w:shd w:val="clear" w:color="auto" w:fill="FFFFFF"/>
        </w:rPr>
        <w:t>a Chính ph</w:t>
      </w:r>
      <w:r>
        <w:rPr>
          <w:rFonts w:eastAsia="Calibri" w:cs="Times New Roman"/>
          <w:bCs/>
          <w:color w:val="000000" w:themeColor="text1"/>
          <w:shd w:val="clear" w:color="auto" w:fill="FFFFFF"/>
        </w:rPr>
        <w:t>ủ</w:t>
      </w:r>
      <w:r>
        <w:rPr>
          <w:rFonts w:eastAsia="Calibri" w:cs="Times New Roman"/>
          <w:bCs/>
          <w:color w:val="000000" w:themeColor="text1"/>
          <w:shd w:val="clear" w:color="auto" w:fill="FFFFFF"/>
        </w:rPr>
        <w:t xml:space="preserve"> v</w:t>
      </w:r>
      <w:r>
        <w:rPr>
          <w:rFonts w:eastAsia="Calibri" w:cs="Times New Roman"/>
          <w:bCs/>
          <w:color w:val="000000" w:themeColor="text1"/>
          <w:shd w:val="clear" w:color="auto" w:fill="FFFFFF"/>
        </w:rPr>
        <w:t>ề</w:t>
      </w:r>
      <w:r>
        <w:rPr>
          <w:rFonts w:eastAsia="Calibri" w:cs="Times New Roman"/>
          <w:bCs/>
          <w:color w:val="000000" w:themeColor="text1"/>
          <w:shd w:val="clear" w:color="auto" w:fill="FFFFFF"/>
        </w:rPr>
        <w:t xml:space="preserve"> qu</w:t>
      </w:r>
      <w:r>
        <w:rPr>
          <w:rFonts w:eastAsia="Calibri" w:cs="Times New Roman"/>
          <w:bCs/>
          <w:color w:val="000000" w:themeColor="text1"/>
          <w:shd w:val="clear" w:color="auto" w:fill="FFFFFF"/>
        </w:rPr>
        <w:t>ả</w:t>
      </w:r>
      <w:r>
        <w:rPr>
          <w:rFonts w:eastAsia="Calibri" w:cs="Times New Roman"/>
          <w:bCs/>
          <w:color w:val="000000" w:themeColor="text1"/>
          <w:shd w:val="clear" w:color="auto" w:fill="FFFFFF"/>
        </w:rPr>
        <w:t>n lý và s</w:t>
      </w:r>
      <w:r>
        <w:rPr>
          <w:rFonts w:eastAsia="Calibri" w:cs="Times New Roman"/>
          <w:bCs/>
          <w:color w:val="000000" w:themeColor="text1"/>
          <w:shd w:val="clear" w:color="auto" w:fill="FFFFFF"/>
        </w:rPr>
        <w:t>ử</w:t>
      </w:r>
      <w:r>
        <w:rPr>
          <w:rFonts w:eastAsia="Calibri" w:cs="Times New Roman"/>
          <w:bCs/>
          <w:color w:val="000000" w:themeColor="text1"/>
          <w:shd w:val="clear" w:color="auto" w:fill="FFFFFF"/>
        </w:rPr>
        <w:t xml:space="preserve"> d</w:t>
      </w:r>
      <w:r>
        <w:rPr>
          <w:rFonts w:eastAsia="Calibri" w:cs="Times New Roman"/>
          <w:bCs/>
          <w:color w:val="000000" w:themeColor="text1"/>
          <w:shd w:val="clear" w:color="auto" w:fill="FFFFFF"/>
        </w:rPr>
        <w:t>ụ</w:t>
      </w:r>
      <w:r>
        <w:rPr>
          <w:rFonts w:eastAsia="Calibri" w:cs="Times New Roman"/>
          <w:bCs/>
          <w:color w:val="000000" w:themeColor="text1"/>
          <w:shd w:val="clear" w:color="auto" w:fill="FFFFFF"/>
        </w:rPr>
        <w:t>ng pháo</w:t>
      </w:r>
      <w:r>
        <w:rPr>
          <w:rFonts w:eastAsia="Times New Roman" w:cs="Times New Roman"/>
          <w:color w:val="000000" w:themeColor="text1"/>
          <w:szCs w:val="28"/>
        </w:rPr>
        <w:t xml:space="preserve">; </w:t>
      </w:r>
    </w:p>
    <w:p w:rsidR="0084601D" w:rsidRDefault="005C07F2">
      <w:pPr>
        <w:spacing w:after="0" w:line="360" w:lineRule="auto"/>
        <w:ind w:firstLine="567"/>
        <w:jc w:val="both"/>
        <w:rPr>
          <w:rFonts w:eastAsia="Calibri" w:cs="Times New Roman"/>
          <w:bCs/>
          <w:color w:val="000000" w:themeColor="text1"/>
          <w:szCs w:val="28"/>
          <w:shd w:val="clear" w:color="auto" w:fill="FFFFFF"/>
        </w:rPr>
      </w:pPr>
      <w:r>
        <w:rPr>
          <w:rFonts w:eastAsia="Calibri" w:cs="Times New Roman"/>
          <w:bCs/>
          <w:color w:val="000000" w:themeColor="text1"/>
          <w:shd w:val="clear" w:color="auto" w:fill="FFFFFF"/>
        </w:rPr>
        <w:t>+ Ngh</w:t>
      </w:r>
      <w:r>
        <w:rPr>
          <w:rFonts w:eastAsia="Calibri" w:cs="Times New Roman"/>
          <w:bCs/>
          <w:color w:val="000000" w:themeColor="text1"/>
          <w:shd w:val="clear" w:color="auto" w:fill="FFFFFF"/>
        </w:rPr>
        <w:t>ị</w:t>
      </w:r>
      <w:r>
        <w:rPr>
          <w:rFonts w:eastAsia="Calibri" w:cs="Times New Roman"/>
          <w:bCs/>
          <w:color w:val="000000" w:themeColor="text1"/>
          <w:shd w:val="clear" w:color="auto" w:fill="FFFFFF"/>
        </w:rPr>
        <w:t xml:space="preserve"> đ</w:t>
      </w:r>
      <w:r>
        <w:rPr>
          <w:rFonts w:eastAsia="Calibri" w:cs="Times New Roman"/>
          <w:bCs/>
          <w:color w:val="000000" w:themeColor="text1"/>
          <w:shd w:val="clear" w:color="auto" w:fill="FFFFFF"/>
        </w:rPr>
        <w:t>ị</w:t>
      </w:r>
      <w:r>
        <w:rPr>
          <w:rFonts w:eastAsia="Calibri" w:cs="Times New Roman"/>
          <w:bCs/>
          <w:color w:val="000000" w:themeColor="text1"/>
          <w:shd w:val="clear" w:color="auto" w:fill="FFFFFF"/>
        </w:rPr>
        <w:t>nh 100/2019/NĐ-CP ngày 30/12/2019 c</w:t>
      </w:r>
      <w:r>
        <w:rPr>
          <w:rFonts w:eastAsia="Calibri" w:cs="Times New Roman"/>
          <w:bCs/>
          <w:color w:val="000000" w:themeColor="text1"/>
          <w:shd w:val="clear" w:color="auto" w:fill="FFFFFF"/>
        </w:rPr>
        <w:t>ủ</w:t>
      </w:r>
      <w:r>
        <w:rPr>
          <w:rFonts w:eastAsia="Calibri" w:cs="Times New Roman"/>
          <w:bCs/>
          <w:color w:val="000000" w:themeColor="text1"/>
          <w:shd w:val="clear" w:color="auto" w:fill="FFFFFF"/>
        </w:rPr>
        <w:t>a Chính ph</w:t>
      </w:r>
      <w:r>
        <w:rPr>
          <w:rFonts w:eastAsia="Calibri" w:cs="Times New Roman"/>
          <w:bCs/>
          <w:color w:val="000000" w:themeColor="text1"/>
          <w:shd w:val="clear" w:color="auto" w:fill="FFFFFF"/>
        </w:rPr>
        <w:t>ủ</w:t>
      </w:r>
      <w:r>
        <w:rPr>
          <w:rFonts w:eastAsia="Calibri" w:cs="Times New Roman"/>
          <w:bCs/>
          <w:color w:val="000000" w:themeColor="text1"/>
          <w:shd w:val="clear" w:color="auto" w:fill="FFFFFF"/>
        </w:rPr>
        <w:t xml:space="preserve"> quy đ</w:t>
      </w:r>
      <w:r>
        <w:rPr>
          <w:rFonts w:eastAsia="Calibri" w:cs="Times New Roman"/>
          <w:bCs/>
          <w:color w:val="000000" w:themeColor="text1"/>
          <w:shd w:val="clear" w:color="auto" w:fill="FFFFFF"/>
        </w:rPr>
        <w:t>ị</w:t>
      </w:r>
      <w:r>
        <w:rPr>
          <w:rFonts w:eastAsia="Calibri" w:cs="Times New Roman"/>
          <w:bCs/>
          <w:color w:val="000000" w:themeColor="text1"/>
          <w:shd w:val="clear" w:color="auto" w:fill="FFFFFF"/>
        </w:rPr>
        <w:t>nh x</w:t>
      </w:r>
      <w:r>
        <w:rPr>
          <w:rFonts w:eastAsia="Calibri" w:cs="Times New Roman"/>
          <w:bCs/>
          <w:color w:val="000000" w:themeColor="text1"/>
          <w:shd w:val="clear" w:color="auto" w:fill="FFFFFF"/>
        </w:rPr>
        <w:t>ử</w:t>
      </w:r>
      <w:r>
        <w:rPr>
          <w:rFonts w:eastAsia="Calibri" w:cs="Times New Roman"/>
          <w:bCs/>
          <w:color w:val="000000" w:themeColor="text1"/>
          <w:shd w:val="clear" w:color="auto" w:fill="FFFFFF"/>
        </w:rPr>
        <w:t xml:space="preserve"> ph</w:t>
      </w:r>
      <w:r>
        <w:rPr>
          <w:rFonts w:eastAsia="Calibri" w:cs="Times New Roman"/>
          <w:bCs/>
          <w:color w:val="000000" w:themeColor="text1"/>
          <w:shd w:val="clear" w:color="auto" w:fill="FFFFFF"/>
        </w:rPr>
        <w:t>ạ</w:t>
      </w:r>
      <w:r>
        <w:rPr>
          <w:rFonts w:eastAsia="Calibri" w:cs="Times New Roman"/>
          <w:bCs/>
          <w:color w:val="000000" w:themeColor="text1"/>
          <w:shd w:val="clear" w:color="auto" w:fill="FFFFFF"/>
        </w:rPr>
        <w:t>t vi</w:t>
      </w:r>
      <w:r>
        <w:rPr>
          <w:rFonts w:eastAsia="Calibri" w:cs="Times New Roman"/>
          <w:bCs/>
          <w:color w:val="000000" w:themeColor="text1"/>
          <w:shd w:val="clear" w:color="auto" w:fill="FFFFFF"/>
        </w:rPr>
        <w:t xml:space="preserve"> ph</w:t>
      </w:r>
      <w:r>
        <w:rPr>
          <w:rFonts w:eastAsia="Calibri" w:cs="Times New Roman"/>
          <w:bCs/>
          <w:color w:val="000000" w:themeColor="text1"/>
          <w:shd w:val="clear" w:color="auto" w:fill="FFFFFF"/>
        </w:rPr>
        <w:t>ạ</w:t>
      </w:r>
      <w:r>
        <w:rPr>
          <w:rFonts w:eastAsia="Calibri" w:cs="Times New Roman"/>
          <w:bCs/>
          <w:color w:val="000000" w:themeColor="text1"/>
          <w:shd w:val="clear" w:color="auto" w:fill="FFFFFF"/>
        </w:rPr>
        <w:t>m hành chính trong lĩnh v</w:t>
      </w:r>
      <w:r>
        <w:rPr>
          <w:rFonts w:eastAsia="Calibri" w:cs="Times New Roman"/>
          <w:bCs/>
          <w:color w:val="000000" w:themeColor="text1"/>
          <w:shd w:val="clear" w:color="auto" w:fill="FFFFFF"/>
        </w:rPr>
        <w:t>ự</w:t>
      </w:r>
      <w:r>
        <w:rPr>
          <w:rFonts w:eastAsia="Calibri" w:cs="Times New Roman"/>
          <w:bCs/>
          <w:color w:val="000000" w:themeColor="text1"/>
          <w:shd w:val="clear" w:color="auto" w:fill="FFFFFF"/>
        </w:rPr>
        <w:t>c giao thông đư</w:t>
      </w:r>
      <w:r>
        <w:rPr>
          <w:rFonts w:eastAsia="Calibri" w:cs="Times New Roman"/>
          <w:bCs/>
          <w:color w:val="000000" w:themeColor="text1"/>
          <w:shd w:val="clear" w:color="auto" w:fill="FFFFFF"/>
        </w:rPr>
        <w:t>ờ</w:t>
      </w:r>
      <w:r>
        <w:rPr>
          <w:rFonts w:eastAsia="Calibri" w:cs="Times New Roman"/>
          <w:bCs/>
          <w:color w:val="000000" w:themeColor="text1"/>
          <w:shd w:val="clear" w:color="auto" w:fill="FFFFFF"/>
        </w:rPr>
        <w:t>ng b</w:t>
      </w:r>
      <w:r>
        <w:rPr>
          <w:rFonts w:eastAsia="Calibri" w:cs="Times New Roman"/>
          <w:bCs/>
          <w:color w:val="000000" w:themeColor="text1"/>
          <w:shd w:val="clear" w:color="auto" w:fill="FFFFFF"/>
        </w:rPr>
        <w:t>ộ</w:t>
      </w:r>
      <w:r>
        <w:rPr>
          <w:rFonts w:eastAsia="Calibri" w:cs="Times New Roman"/>
          <w:bCs/>
          <w:color w:val="000000" w:themeColor="text1"/>
          <w:shd w:val="clear" w:color="auto" w:fill="FFFFFF"/>
        </w:rPr>
        <w:t xml:space="preserve"> và đư</w:t>
      </w:r>
      <w:r>
        <w:rPr>
          <w:rFonts w:eastAsia="Calibri" w:cs="Times New Roman"/>
          <w:bCs/>
          <w:color w:val="000000" w:themeColor="text1"/>
          <w:shd w:val="clear" w:color="auto" w:fill="FFFFFF"/>
        </w:rPr>
        <w:t>ờ</w:t>
      </w:r>
      <w:r>
        <w:rPr>
          <w:rFonts w:eastAsia="Calibri" w:cs="Times New Roman"/>
          <w:bCs/>
          <w:color w:val="000000" w:themeColor="text1"/>
          <w:shd w:val="clear" w:color="auto" w:fill="FFFFFF"/>
        </w:rPr>
        <w:t>ng s</w:t>
      </w:r>
      <w:r>
        <w:rPr>
          <w:rFonts w:eastAsia="Calibri" w:cs="Times New Roman"/>
          <w:bCs/>
          <w:color w:val="000000" w:themeColor="text1"/>
          <w:shd w:val="clear" w:color="auto" w:fill="FFFFFF"/>
        </w:rPr>
        <w:t>ắ</w:t>
      </w:r>
      <w:r>
        <w:rPr>
          <w:rFonts w:eastAsia="Calibri" w:cs="Times New Roman"/>
          <w:bCs/>
          <w:color w:val="000000" w:themeColor="text1"/>
          <w:shd w:val="clear" w:color="auto" w:fill="FFFFFF"/>
        </w:rPr>
        <w:t>t</w:t>
      </w:r>
      <w:r>
        <w:rPr>
          <w:rFonts w:eastAsia="Calibri" w:cs="Times New Roman"/>
          <w:bCs/>
          <w:color w:val="000000" w:themeColor="text1"/>
          <w:szCs w:val="28"/>
          <w:shd w:val="clear" w:color="auto" w:fill="FFFFFF"/>
        </w:rPr>
        <w:t xml:space="preserve">; </w:t>
      </w:r>
    </w:p>
    <w:p w:rsidR="0084601D" w:rsidRDefault="005C07F2">
      <w:pPr>
        <w:spacing w:after="0" w:line="360" w:lineRule="auto"/>
        <w:ind w:firstLine="567"/>
        <w:jc w:val="both"/>
        <w:rPr>
          <w:rFonts w:eastAsia="Calibri" w:cs="Times New Roman"/>
          <w:bCs/>
          <w:color w:val="000000" w:themeColor="text1"/>
          <w:szCs w:val="28"/>
          <w:shd w:val="clear" w:color="auto" w:fill="FFFFFF"/>
        </w:rPr>
      </w:pPr>
      <w:r>
        <w:rPr>
          <w:rFonts w:eastAsia="Calibri" w:cs="Times New Roman"/>
          <w:bCs/>
          <w:color w:val="000000" w:themeColor="text1"/>
          <w:szCs w:val="28"/>
          <w:shd w:val="clear" w:color="auto" w:fill="FFFFFF"/>
        </w:rPr>
        <w:t>+ Ngh</w:t>
      </w:r>
      <w:r>
        <w:rPr>
          <w:rFonts w:eastAsia="Calibri" w:cs="Times New Roman"/>
          <w:bCs/>
          <w:color w:val="000000" w:themeColor="text1"/>
          <w:szCs w:val="28"/>
          <w:shd w:val="clear" w:color="auto" w:fill="FFFFFF"/>
        </w:rPr>
        <w:t>ị</w:t>
      </w:r>
      <w:r>
        <w:rPr>
          <w:rFonts w:eastAsia="Calibri" w:cs="Times New Roman"/>
          <w:bCs/>
          <w:color w:val="000000" w:themeColor="text1"/>
          <w:szCs w:val="28"/>
          <w:shd w:val="clear" w:color="auto" w:fill="FFFFFF"/>
        </w:rPr>
        <w:t xml:space="preserve"> đ</w:t>
      </w:r>
      <w:r>
        <w:rPr>
          <w:rFonts w:eastAsia="Calibri" w:cs="Times New Roman"/>
          <w:bCs/>
          <w:color w:val="000000" w:themeColor="text1"/>
          <w:szCs w:val="28"/>
          <w:shd w:val="clear" w:color="auto" w:fill="FFFFFF"/>
        </w:rPr>
        <w:t>ị</w:t>
      </w:r>
      <w:r>
        <w:rPr>
          <w:rFonts w:eastAsia="Calibri" w:cs="Times New Roman"/>
          <w:bCs/>
          <w:color w:val="000000" w:themeColor="text1"/>
          <w:szCs w:val="28"/>
          <w:shd w:val="clear" w:color="auto" w:fill="FFFFFF"/>
        </w:rPr>
        <w:t>nh 123/2021/NĐ-CP ngày 28/12/2021 c</w:t>
      </w:r>
      <w:r>
        <w:rPr>
          <w:rFonts w:eastAsia="Calibri" w:cs="Times New Roman"/>
          <w:bCs/>
          <w:color w:val="000000" w:themeColor="text1"/>
          <w:szCs w:val="28"/>
          <w:shd w:val="clear" w:color="auto" w:fill="FFFFFF"/>
        </w:rPr>
        <w:t>ủ</w:t>
      </w:r>
      <w:r>
        <w:rPr>
          <w:rFonts w:eastAsia="Calibri" w:cs="Times New Roman"/>
          <w:bCs/>
          <w:color w:val="000000" w:themeColor="text1"/>
          <w:szCs w:val="28"/>
          <w:shd w:val="clear" w:color="auto" w:fill="FFFFFF"/>
        </w:rPr>
        <w:t>a Chính ph</w:t>
      </w:r>
      <w:r>
        <w:rPr>
          <w:rFonts w:eastAsia="Calibri" w:cs="Times New Roman"/>
          <w:bCs/>
          <w:color w:val="000000" w:themeColor="text1"/>
          <w:szCs w:val="28"/>
          <w:shd w:val="clear" w:color="auto" w:fill="FFFFFF"/>
        </w:rPr>
        <w:t>ủ</w:t>
      </w:r>
      <w:r>
        <w:rPr>
          <w:rFonts w:eastAsia="Calibri" w:cs="Times New Roman"/>
          <w:bCs/>
          <w:color w:val="000000" w:themeColor="text1"/>
          <w:szCs w:val="28"/>
          <w:shd w:val="clear" w:color="auto" w:fill="FFFFFF"/>
        </w:rPr>
        <w:t xml:space="preserve"> s</w:t>
      </w:r>
      <w:r>
        <w:rPr>
          <w:rFonts w:eastAsia="Calibri" w:cs="Times New Roman"/>
          <w:bCs/>
          <w:color w:val="000000" w:themeColor="text1"/>
          <w:szCs w:val="28"/>
          <w:shd w:val="clear" w:color="auto" w:fill="FFFFFF"/>
        </w:rPr>
        <w:t>ử</w:t>
      </w:r>
      <w:r>
        <w:rPr>
          <w:rFonts w:eastAsia="Calibri" w:cs="Times New Roman"/>
          <w:bCs/>
          <w:color w:val="000000" w:themeColor="text1"/>
          <w:szCs w:val="28"/>
          <w:shd w:val="clear" w:color="auto" w:fill="FFFFFF"/>
        </w:rPr>
        <w:t>a đ</w:t>
      </w:r>
      <w:r>
        <w:rPr>
          <w:rFonts w:eastAsia="Calibri" w:cs="Times New Roman"/>
          <w:bCs/>
          <w:color w:val="000000" w:themeColor="text1"/>
          <w:szCs w:val="28"/>
          <w:shd w:val="clear" w:color="auto" w:fill="FFFFFF"/>
        </w:rPr>
        <w:t>ổ</w:t>
      </w:r>
      <w:r>
        <w:rPr>
          <w:rFonts w:eastAsia="Calibri" w:cs="Times New Roman"/>
          <w:bCs/>
          <w:color w:val="000000" w:themeColor="text1"/>
          <w:szCs w:val="28"/>
          <w:shd w:val="clear" w:color="auto" w:fill="FFFFFF"/>
        </w:rPr>
        <w:t>i, b</w:t>
      </w:r>
      <w:r>
        <w:rPr>
          <w:rFonts w:eastAsia="Calibri" w:cs="Times New Roman"/>
          <w:bCs/>
          <w:color w:val="000000" w:themeColor="text1"/>
          <w:szCs w:val="28"/>
          <w:shd w:val="clear" w:color="auto" w:fill="FFFFFF"/>
        </w:rPr>
        <w:t>ổ</w:t>
      </w:r>
      <w:r>
        <w:rPr>
          <w:rFonts w:eastAsia="Calibri" w:cs="Times New Roman"/>
          <w:bCs/>
          <w:color w:val="000000" w:themeColor="text1"/>
          <w:szCs w:val="28"/>
          <w:shd w:val="clear" w:color="auto" w:fill="FFFFFF"/>
        </w:rPr>
        <w:t xml:space="preserve"> sung m</w:t>
      </w:r>
      <w:r>
        <w:rPr>
          <w:rFonts w:eastAsia="Calibri" w:cs="Times New Roman"/>
          <w:bCs/>
          <w:color w:val="000000" w:themeColor="text1"/>
          <w:szCs w:val="28"/>
          <w:shd w:val="clear" w:color="auto" w:fill="FFFFFF"/>
        </w:rPr>
        <w:t>ộ</w:t>
      </w:r>
      <w:r>
        <w:rPr>
          <w:rFonts w:eastAsia="Calibri" w:cs="Times New Roman"/>
          <w:bCs/>
          <w:color w:val="000000" w:themeColor="text1"/>
          <w:szCs w:val="28"/>
          <w:shd w:val="clear" w:color="auto" w:fill="FFFFFF"/>
        </w:rPr>
        <w:t>t s</w:t>
      </w:r>
      <w:r>
        <w:rPr>
          <w:rFonts w:eastAsia="Calibri" w:cs="Times New Roman"/>
          <w:bCs/>
          <w:color w:val="000000" w:themeColor="text1"/>
          <w:szCs w:val="28"/>
          <w:shd w:val="clear" w:color="auto" w:fill="FFFFFF"/>
        </w:rPr>
        <w:t>ố</w:t>
      </w:r>
      <w:r>
        <w:rPr>
          <w:rFonts w:eastAsia="Calibri" w:cs="Times New Roman"/>
          <w:bCs/>
          <w:color w:val="000000" w:themeColor="text1"/>
          <w:szCs w:val="28"/>
          <w:shd w:val="clear" w:color="auto" w:fill="FFFFFF"/>
        </w:rPr>
        <w:t xml:space="preserve"> đi</w:t>
      </w:r>
      <w:r>
        <w:rPr>
          <w:rFonts w:eastAsia="Calibri" w:cs="Times New Roman"/>
          <w:bCs/>
          <w:color w:val="000000" w:themeColor="text1"/>
          <w:szCs w:val="28"/>
          <w:shd w:val="clear" w:color="auto" w:fill="FFFFFF"/>
        </w:rPr>
        <w:t>ề</w:t>
      </w:r>
      <w:r>
        <w:rPr>
          <w:rFonts w:eastAsia="Calibri" w:cs="Times New Roman"/>
          <w:bCs/>
          <w:color w:val="000000" w:themeColor="text1"/>
          <w:szCs w:val="28"/>
          <w:shd w:val="clear" w:color="auto" w:fill="FFFFFF"/>
        </w:rPr>
        <w:t>u c</w:t>
      </w:r>
      <w:r>
        <w:rPr>
          <w:rFonts w:eastAsia="Calibri" w:cs="Times New Roman"/>
          <w:bCs/>
          <w:color w:val="000000" w:themeColor="text1"/>
          <w:szCs w:val="28"/>
          <w:shd w:val="clear" w:color="auto" w:fill="FFFFFF"/>
        </w:rPr>
        <w:t>ủ</w:t>
      </w:r>
      <w:r>
        <w:rPr>
          <w:rFonts w:eastAsia="Calibri" w:cs="Times New Roman"/>
          <w:bCs/>
          <w:color w:val="000000" w:themeColor="text1"/>
          <w:szCs w:val="28"/>
          <w:shd w:val="clear" w:color="auto" w:fill="FFFFFF"/>
        </w:rPr>
        <w:t>a</w:t>
      </w:r>
      <w:r>
        <w:rPr>
          <w:rFonts w:eastAsia="Calibri" w:cs="Times New Roman"/>
          <w:bCs/>
          <w:color w:val="000000" w:themeColor="text1"/>
          <w:shd w:val="clear" w:color="auto" w:fill="FFFFFF"/>
        </w:rPr>
        <w:t xml:space="preserve"> Ngh</w:t>
      </w:r>
      <w:r>
        <w:rPr>
          <w:rFonts w:eastAsia="Calibri" w:cs="Times New Roman"/>
          <w:bCs/>
          <w:color w:val="000000" w:themeColor="text1"/>
          <w:shd w:val="clear" w:color="auto" w:fill="FFFFFF"/>
        </w:rPr>
        <w:t>ị</w:t>
      </w:r>
      <w:r>
        <w:rPr>
          <w:rFonts w:eastAsia="Calibri" w:cs="Times New Roman"/>
          <w:bCs/>
          <w:color w:val="000000" w:themeColor="text1"/>
          <w:shd w:val="clear" w:color="auto" w:fill="FFFFFF"/>
        </w:rPr>
        <w:t xml:space="preserve"> đ</w:t>
      </w:r>
      <w:r>
        <w:rPr>
          <w:rFonts w:eastAsia="Calibri" w:cs="Times New Roman"/>
          <w:bCs/>
          <w:color w:val="000000" w:themeColor="text1"/>
          <w:shd w:val="clear" w:color="auto" w:fill="FFFFFF"/>
        </w:rPr>
        <w:t>ị</w:t>
      </w:r>
      <w:r>
        <w:rPr>
          <w:rFonts w:eastAsia="Calibri" w:cs="Times New Roman"/>
          <w:bCs/>
          <w:color w:val="000000" w:themeColor="text1"/>
          <w:shd w:val="clear" w:color="auto" w:fill="FFFFFF"/>
        </w:rPr>
        <w:t>nh 100/2019/NĐ-CP.</w:t>
      </w:r>
    </w:p>
    <w:p w:rsidR="0084601D" w:rsidRDefault="005C07F2">
      <w:pPr>
        <w:spacing w:after="0" w:line="360" w:lineRule="auto"/>
        <w:ind w:firstLine="567"/>
        <w:jc w:val="both"/>
        <w:rPr>
          <w:rFonts w:eastAsia="Times New Roman" w:cs="Times New Roman"/>
          <w:b/>
          <w:szCs w:val="28"/>
        </w:rPr>
      </w:pPr>
      <w:r>
        <w:rPr>
          <w:rFonts w:eastAsia="Times New Roman" w:cs="Times New Roman"/>
          <w:b/>
          <w:bCs/>
          <w:szCs w:val="28"/>
        </w:rPr>
        <w:t>2. Hình thức tuyên truyền.</w:t>
      </w:r>
    </w:p>
    <w:p w:rsidR="0084601D" w:rsidRDefault="005C07F2">
      <w:pPr>
        <w:spacing w:after="0" w:line="360" w:lineRule="auto"/>
        <w:ind w:firstLine="567"/>
        <w:jc w:val="both"/>
        <w:rPr>
          <w:rFonts w:eastAsia="Times New Roman" w:cs="Times New Roman"/>
          <w:b/>
          <w:szCs w:val="28"/>
        </w:rPr>
      </w:pPr>
      <w:r>
        <w:rPr>
          <w:rFonts w:eastAsia="Times New Roman" w:cs="Times New Roman"/>
          <w:bCs/>
          <w:szCs w:val="28"/>
        </w:rPr>
        <w:t>-</w:t>
      </w:r>
      <w:r>
        <w:rPr>
          <w:rFonts w:eastAsia="Times New Roman" w:cs="Times New Roman"/>
          <w:b/>
          <w:bCs/>
          <w:i/>
          <w:szCs w:val="28"/>
        </w:rPr>
        <w:t xml:space="preserve"> </w:t>
      </w:r>
      <w:r>
        <w:rPr>
          <w:rFonts w:eastAsia="Times New Roman" w:cs="Times New Roman"/>
          <w:bCs/>
          <w:szCs w:val="28"/>
        </w:rPr>
        <w:t xml:space="preserve">UBND xã, các ban ngành đoàn thể, trường học </w:t>
      </w:r>
      <w:r>
        <w:rPr>
          <w:rFonts w:eastAsia="Times New Roman" w:cs="Times New Roman"/>
          <w:bCs/>
          <w:szCs w:val="28"/>
        </w:rPr>
        <w:t>trong xã tổ chức hội nghị triển khai trực tiếp đến cán bộ, công chức, viên chức, người lao động và nhân dân của cơ quan, đơn vị, địa phương mình.</w:t>
      </w:r>
    </w:p>
    <w:p w:rsidR="0084601D" w:rsidRDefault="005C07F2">
      <w:pPr>
        <w:spacing w:after="0" w:line="360" w:lineRule="auto"/>
        <w:ind w:firstLine="567"/>
        <w:jc w:val="both"/>
        <w:rPr>
          <w:rFonts w:eastAsia="Calibri" w:cs="Times New Roman"/>
          <w:color w:val="000000"/>
          <w:szCs w:val="28"/>
          <w:shd w:val="clear" w:color="auto" w:fill="FFFFFF"/>
        </w:rPr>
      </w:pPr>
      <w:r>
        <w:rPr>
          <w:rFonts w:eastAsia="Calibri" w:cs="Times New Roman"/>
          <w:color w:val="000000"/>
          <w:szCs w:val="28"/>
          <w:shd w:val="clear" w:color="auto" w:fill="FFFFFF"/>
        </w:rPr>
        <w:t>- Đăng t</w:t>
      </w:r>
      <w:r>
        <w:rPr>
          <w:rFonts w:eastAsia="Calibri" w:cs="Times New Roman"/>
          <w:color w:val="000000"/>
          <w:szCs w:val="28"/>
          <w:shd w:val="clear" w:color="auto" w:fill="FFFFFF"/>
        </w:rPr>
        <w:t>ả</w:t>
      </w:r>
      <w:r>
        <w:rPr>
          <w:rFonts w:eastAsia="Calibri" w:cs="Times New Roman"/>
          <w:color w:val="000000"/>
          <w:szCs w:val="28"/>
          <w:shd w:val="clear" w:color="auto" w:fill="FFFFFF"/>
        </w:rPr>
        <w:t>i, c</w:t>
      </w:r>
      <w:r>
        <w:rPr>
          <w:rFonts w:eastAsia="Calibri" w:cs="Times New Roman"/>
          <w:color w:val="000000"/>
          <w:szCs w:val="28"/>
          <w:shd w:val="clear" w:color="auto" w:fill="FFFFFF"/>
        </w:rPr>
        <w:t>ậ</w:t>
      </w:r>
      <w:r>
        <w:rPr>
          <w:rFonts w:eastAsia="Calibri" w:cs="Times New Roman"/>
          <w:color w:val="000000"/>
          <w:szCs w:val="28"/>
          <w:shd w:val="clear" w:color="auto" w:fill="FFFFFF"/>
        </w:rPr>
        <w:t>p nh</w:t>
      </w:r>
      <w:r>
        <w:rPr>
          <w:rFonts w:eastAsia="Calibri" w:cs="Times New Roman"/>
          <w:color w:val="000000"/>
          <w:szCs w:val="28"/>
          <w:shd w:val="clear" w:color="auto" w:fill="FFFFFF"/>
        </w:rPr>
        <w:t>ậ</w:t>
      </w:r>
      <w:r>
        <w:rPr>
          <w:rFonts w:eastAsia="Calibri" w:cs="Times New Roman"/>
          <w:color w:val="000000"/>
          <w:szCs w:val="28"/>
          <w:shd w:val="clear" w:color="auto" w:fill="FFFFFF"/>
        </w:rPr>
        <w:t>t các văn b</w:t>
      </w:r>
      <w:r>
        <w:rPr>
          <w:rFonts w:eastAsia="Calibri" w:cs="Times New Roman"/>
          <w:color w:val="000000"/>
          <w:szCs w:val="28"/>
          <w:shd w:val="clear" w:color="auto" w:fill="FFFFFF"/>
        </w:rPr>
        <w:t>ả</w:t>
      </w:r>
      <w:r>
        <w:rPr>
          <w:rFonts w:eastAsia="Calibri" w:cs="Times New Roman"/>
          <w:color w:val="000000"/>
          <w:szCs w:val="28"/>
          <w:shd w:val="clear" w:color="auto" w:fill="FFFFFF"/>
        </w:rPr>
        <w:t>n pháp lu</w:t>
      </w:r>
      <w:r>
        <w:rPr>
          <w:rFonts w:eastAsia="Calibri" w:cs="Times New Roman"/>
          <w:color w:val="000000"/>
          <w:szCs w:val="28"/>
          <w:shd w:val="clear" w:color="auto" w:fill="FFFFFF"/>
        </w:rPr>
        <w:t>ậ</w:t>
      </w:r>
      <w:r>
        <w:rPr>
          <w:rFonts w:eastAsia="Calibri" w:cs="Times New Roman"/>
          <w:color w:val="000000"/>
          <w:szCs w:val="28"/>
          <w:shd w:val="clear" w:color="auto" w:fill="FFFFFF"/>
        </w:rPr>
        <w:t>t, chính sách pháp lu</w:t>
      </w:r>
      <w:r>
        <w:rPr>
          <w:rFonts w:eastAsia="Calibri" w:cs="Times New Roman"/>
          <w:color w:val="000000"/>
          <w:szCs w:val="28"/>
          <w:shd w:val="clear" w:color="auto" w:fill="FFFFFF"/>
        </w:rPr>
        <w:t>ậ</w:t>
      </w:r>
      <w:r>
        <w:rPr>
          <w:rFonts w:eastAsia="Calibri" w:cs="Times New Roman"/>
          <w:color w:val="000000"/>
          <w:szCs w:val="28"/>
          <w:shd w:val="clear" w:color="auto" w:fill="FFFFFF"/>
        </w:rPr>
        <w:t>t thu</w:t>
      </w:r>
      <w:r>
        <w:rPr>
          <w:rFonts w:eastAsia="Calibri" w:cs="Times New Roman"/>
          <w:color w:val="000000"/>
          <w:szCs w:val="28"/>
          <w:shd w:val="clear" w:color="auto" w:fill="FFFFFF"/>
        </w:rPr>
        <w:t>ộ</w:t>
      </w:r>
      <w:r>
        <w:rPr>
          <w:rFonts w:eastAsia="Calibri" w:cs="Times New Roman"/>
          <w:color w:val="000000"/>
          <w:szCs w:val="28"/>
          <w:shd w:val="clear" w:color="auto" w:fill="FFFFFF"/>
        </w:rPr>
        <w:t>c lĩnh v</w:t>
      </w:r>
      <w:r>
        <w:rPr>
          <w:rFonts w:eastAsia="Calibri" w:cs="Times New Roman"/>
          <w:color w:val="000000"/>
          <w:szCs w:val="28"/>
          <w:shd w:val="clear" w:color="auto" w:fill="FFFFFF"/>
        </w:rPr>
        <w:t>ự</w:t>
      </w:r>
      <w:r>
        <w:rPr>
          <w:rFonts w:eastAsia="Calibri" w:cs="Times New Roman"/>
          <w:color w:val="000000"/>
          <w:szCs w:val="28"/>
          <w:shd w:val="clear" w:color="auto" w:fill="FFFFFF"/>
        </w:rPr>
        <w:t>c c</w:t>
      </w:r>
      <w:r>
        <w:rPr>
          <w:rFonts w:eastAsia="Calibri" w:cs="Times New Roman"/>
          <w:color w:val="000000"/>
          <w:szCs w:val="28"/>
          <w:shd w:val="clear" w:color="auto" w:fill="FFFFFF"/>
        </w:rPr>
        <w:t>ủ</w:t>
      </w:r>
      <w:r>
        <w:rPr>
          <w:rFonts w:eastAsia="Calibri" w:cs="Times New Roman"/>
          <w:color w:val="000000"/>
          <w:szCs w:val="28"/>
          <w:shd w:val="clear" w:color="auto" w:fill="FFFFFF"/>
        </w:rPr>
        <w:t>a t</w:t>
      </w:r>
      <w:r>
        <w:rPr>
          <w:rFonts w:eastAsia="Calibri" w:cs="Times New Roman"/>
          <w:color w:val="000000"/>
          <w:szCs w:val="28"/>
          <w:shd w:val="clear" w:color="auto" w:fill="FFFFFF"/>
        </w:rPr>
        <w:t>ừ</w:t>
      </w:r>
      <w:r>
        <w:rPr>
          <w:rFonts w:eastAsia="Calibri" w:cs="Times New Roman"/>
          <w:color w:val="000000"/>
          <w:szCs w:val="28"/>
          <w:shd w:val="clear" w:color="auto" w:fill="FFFFFF"/>
        </w:rPr>
        <w:t>ng đơn v</w:t>
      </w:r>
      <w:r>
        <w:rPr>
          <w:rFonts w:eastAsia="Calibri" w:cs="Times New Roman"/>
          <w:color w:val="000000"/>
          <w:szCs w:val="28"/>
          <w:shd w:val="clear" w:color="auto" w:fill="FFFFFF"/>
        </w:rPr>
        <w:t>ị</w:t>
      </w:r>
      <w:r>
        <w:rPr>
          <w:rFonts w:eastAsia="Calibri" w:cs="Times New Roman"/>
          <w:color w:val="000000"/>
          <w:szCs w:val="28"/>
          <w:shd w:val="clear" w:color="auto" w:fill="FFFFFF"/>
        </w:rPr>
        <w:t xml:space="preserve"> trên các trang</w:t>
      </w:r>
      <w:r>
        <w:rPr>
          <w:rFonts w:eastAsia="Calibri" w:cs="Times New Roman"/>
          <w:color w:val="000000"/>
          <w:szCs w:val="28"/>
          <w:shd w:val="clear" w:color="auto" w:fill="FFFFFF"/>
        </w:rPr>
        <w:t xml:space="preserve"> thông tin đi</w:t>
      </w:r>
      <w:r>
        <w:rPr>
          <w:rFonts w:eastAsia="Calibri" w:cs="Times New Roman"/>
          <w:color w:val="000000"/>
          <w:szCs w:val="28"/>
          <w:shd w:val="clear" w:color="auto" w:fill="FFFFFF"/>
        </w:rPr>
        <w:t>ệ</w:t>
      </w:r>
      <w:r>
        <w:rPr>
          <w:rFonts w:eastAsia="Calibri" w:cs="Times New Roman"/>
          <w:color w:val="000000"/>
          <w:szCs w:val="28"/>
          <w:shd w:val="clear" w:color="auto" w:fill="FFFFFF"/>
        </w:rPr>
        <w:t>n t</w:t>
      </w:r>
      <w:r>
        <w:rPr>
          <w:rFonts w:eastAsia="Calibri" w:cs="Times New Roman"/>
          <w:color w:val="000000"/>
          <w:szCs w:val="28"/>
          <w:shd w:val="clear" w:color="auto" w:fill="FFFFFF"/>
        </w:rPr>
        <w:t>ử</w:t>
      </w:r>
      <w:r>
        <w:rPr>
          <w:rFonts w:eastAsia="Calibri" w:cs="Times New Roman"/>
          <w:color w:val="000000"/>
          <w:szCs w:val="28"/>
          <w:shd w:val="clear" w:color="auto" w:fill="FFFFFF"/>
        </w:rPr>
        <w:t xml:space="preserve"> đ</w:t>
      </w:r>
      <w:r>
        <w:rPr>
          <w:rFonts w:eastAsia="Calibri" w:cs="Times New Roman"/>
          <w:color w:val="000000"/>
          <w:szCs w:val="28"/>
          <w:shd w:val="clear" w:color="auto" w:fill="FFFFFF"/>
        </w:rPr>
        <w:t>ể</w:t>
      </w:r>
      <w:r>
        <w:rPr>
          <w:rFonts w:eastAsia="Calibri" w:cs="Times New Roman"/>
          <w:color w:val="000000"/>
          <w:szCs w:val="28"/>
          <w:shd w:val="clear" w:color="auto" w:fill="FFFFFF"/>
        </w:rPr>
        <w:t xml:space="preserve"> cán b</w:t>
      </w:r>
      <w:r>
        <w:rPr>
          <w:rFonts w:eastAsia="Calibri" w:cs="Times New Roman"/>
          <w:color w:val="000000"/>
          <w:szCs w:val="28"/>
          <w:shd w:val="clear" w:color="auto" w:fill="FFFFFF"/>
        </w:rPr>
        <w:t>ộ</w:t>
      </w:r>
      <w:r>
        <w:rPr>
          <w:rFonts w:eastAsia="Calibri" w:cs="Times New Roman"/>
          <w:color w:val="000000"/>
          <w:szCs w:val="28"/>
          <w:shd w:val="clear" w:color="auto" w:fill="FFFFFF"/>
        </w:rPr>
        <w:t xml:space="preserve"> và nhân dân k</w:t>
      </w:r>
      <w:r>
        <w:rPr>
          <w:rFonts w:eastAsia="Calibri" w:cs="Times New Roman"/>
          <w:color w:val="000000"/>
          <w:szCs w:val="28"/>
          <w:shd w:val="clear" w:color="auto" w:fill="FFFFFF"/>
        </w:rPr>
        <w:t>ị</w:t>
      </w:r>
      <w:r>
        <w:rPr>
          <w:rFonts w:eastAsia="Calibri" w:cs="Times New Roman"/>
          <w:color w:val="000000"/>
          <w:szCs w:val="28"/>
          <w:shd w:val="clear" w:color="auto" w:fill="FFFFFF"/>
        </w:rPr>
        <w:t>p th</w:t>
      </w:r>
      <w:r>
        <w:rPr>
          <w:rFonts w:eastAsia="Calibri" w:cs="Times New Roman"/>
          <w:color w:val="000000"/>
          <w:szCs w:val="28"/>
          <w:shd w:val="clear" w:color="auto" w:fill="FFFFFF"/>
        </w:rPr>
        <w:t>ờ</w:t>
      </w:r>
      <w:r>
        <w:rPr>
          <w:rFonts w:eastAsia="Calibri" w:cs="Times New Roman"/>
          <w:color w:val="000000"/>
          <w:szCs w:val="28"/>
          <w:shd w:val="clear" w:color="auto" w:fill="FFFFFF"/>
        </w:rPr>
        <w:t>i truy c</w:t>
      </w:r>
      <w:r>
        <w:rPr>
          <w:rFonts w:eastAsia="Calibri" w:cs="Times New Roman"/>
          <w:color w:val="000000"/>
          <w:szCs w:val="28"/>
          <w:shd w:val="clear" w:color="auto" w:fill="FFFFFF"/>
        </w:rPr>
        <w:t>ậ</w:t>
      </w:r>
      <w:r>
        <w:rPr>
          <w:rFonts w:eastAsia="Calibri" w:cs="Times New Roman"/>
          <w:color w:val="000000"/>
          <w:szCs w:val="28"/>
          <w:shd w:val="clear" w:color="auto" w:fill="FFFFFF"/>
        </w:rPr>
        <w:t>p, tìm hi</w:t>
      </w:r>
      <w:r>
        <w:rPr>
          <w:rFonts w:eastAsia="Calibri" w:cs="Times New Roman"/>
          <w:color w:val="000000"/>
          <w:szCs w:val="28"/>
          <w:shd w:val="clear" w:color="auto" w:fill="FFFFFF"/>
        </w:rPr>
        <w:t>ể</w:t>
      </w:r>
      <w:r>
        <w:rPr>
          <w:rFonts w:eastAsia="Calibri" w:cs="Times New Roman"/>
          <w:color w:val="000000"/>
          <w:szCs w:val="28"/>
          <w:shd w:val="clear" w:color="auto" w:fill="FFFFFF"/>
        </w:rPr>
        <w:t>u, tăng cư</w:t>
      </w:r>
      <w:r>
        <w:rPr>
          <w:rFonts w:eastAsia="Calibri" w:cs="Times New Roman"/>
          <w:color w:val="000000"/>
          <w:szCs w:val="28"/>
          <w:shd w:val="clear" w:color="auto" w:fill="FFFFFF"/>
        </w:rPr>
        <w:t>ờ</w:t>
      </w:r>
      <w:r>
        <w:rPr>
          <w:rFonts w:eastAsia="Calibri" w:cs="Times New Roman"/>
          <w:color w:val="000000"/>
          <w:szCs w:val="28"/>
          <w:shd w:val="clear" w:color="auto" w:fill="FFFFFF"/>
        </w:rPr>
        <w:t>ng trao đ</w:t>
      </w:r>
      <w:r>
        <w:rPr>
          <w:rFonts w:eastAsia="Calibri" w:cs="Times New Roman"/>
          <w:color w:val="000000"/>
          <w:szCs w:val="28"/>
          <w:shd w:val="clear" w:color="auto" w:fill="FFFFFF"/>
        </w:rPr>
        <w:t>ổ</w:t>
      </w:r>
      <w:r>
        <w:rPr>
          <w:rFonts w:eastAsia="Calibri" w:cs="Times New Roman"/>
          <w:color w:val="000000"/>
          <w:szCs w:val="28"/>
          <w:shd w:val="clear" w:color="auto" w:fill="FFFFFF"/>
        </w:rPr>
        <w:t>i, t</w:t>
      </w:r>
      <w:r>
        <w:rPr>
          <w:rFonts w:eastAsia="Calibri" w:cs="Times New Roman"/>
          <w:color w:val="000000"/>
          <w:szCs w:val="28"/>
          <w:shd w:val="clear" w:color="auto" w:fill="FFFFFF"/>
        </w:rPr>
        <w:t>ổ</w:t>
      </w:r>
      <w:r>
        <w:rPr>
          <w:rFonts w:eastAsia="Calibri" w:cs="Times New Roman"/>
          <w:color w:val="000000"/>
          <w:szCs w:val="28"/>
          <w:shd w:val="clear" w:color="auto" w:fill="FFFFFF"/>
        </w:rPr>
        <w:t xml:space="preserve"> ch</w:t>
      </w:r>
      <w:r>
        <w:rPr>
          <w:rFonts w:eastAsia="Calibri" w:cs="Times New Roman"/>
          <w:color w:val="000000"/>
          <w:szCs w:val="28"/>
          <w:shd w:val="clear" w:color="auto" w:fill="FFFFFF"/>
        </w:rPr>
        <w:t>ứ</w:t>
      </w:r>
      <w:r>
        <w:rPr>
          <w:rFonts w:eastAsia="Calibri" w:cs="Times New Roman"/>
          <w:color w:val="000000"/>
          <w:szCs w:val="28"/>
          <w:shd w:val="clear" w:color="auto" w:fill="FFFFFF"/>
        </w:rPr>
        <w:t>c các cu</w:t>
      </w:r>
      <w:r>
        <w:rPr>
          <w:rFonts w:eastAsia="Calibri" w:cs="Times New Roman"/>
          <w:color w:val="000000"/>
          <w:szCs w:val="28"/>
          <w:shd w:val="clear" w:color="auto" w:fill="FFFFFF"/>
        </w:rPr>
        <w:t>ộ</w:t>
      </w:r>
      <w:r>
        <w:rPr>
          <w:rFonts w:eastAsia="Calibri" w:cs="Times New Roman"/>
          <w:color w:val="000000"/>
          <w:szCs w:val="28"/>
          <w:shd w:val="clear" w:color="auto" w:fill="FFFFFF"/>
        </w:rPr>
        <w:t>c đ</w:t>
      </w:r>
      <w:r>
        <w:rPr>
          <w:rFonts w:eastAsia="Calibri" w:cs="Times New Roman"/>
          <w:color w:val="000000"/>
          <w:szCs w:val="28"/>
          <w:shd w:val="clear" w:color="auto" w:fill="FFFFFF"/>
        </w:rPr>
        <w:t>ố</w:t>
      </w:r>
      <w:r>
        <w:rPr>
          <w:rFonts w:eastAsia="Calibri" w:cs="Times New Roman"/>
          <w:color w:val="000000"/>
          <w:szCs w:val="28"/>
          <w:shd w:val="clear" w:color="auto" w:fill="FFFFFF"/>
        </w:rPr>
        <w:t>i tho</w:t>
      </w:r>
      <w:r>
        <w:rPr>
          <w:rFonts w:eastAsia="Calibri" w:cs="Times New Roman"/>
          <w:color w:val="000000"/>
          <w:szCs w:val="28"/>
          <w:shd w:val="clear" w:color="auto" w:fill="FFFFFF"/>
        </w:rPr>
        <w:t>ạ</w:t>
      </w:r>
      <w:r>
        <w:rPr>
          <w:rFonts w:eastAsia="Calibri" w:cs="Times New Roman"/>
          <w:color w:val="000000"/>
          <w:szCs w:val="28"/>
          <w:shd w:val="clear" w:color="auto" w:fill="FFFFFF"/>
        </w:rPr>
        <w:t>i chính sách, pháp lu</w:t>
      </w:r>
      <w:r>
        <w:rPr>
          <w:rFonts w:eastAsia="Calibri" w:cs="Times New Roman"/>
          <w:color w:val="000000"/>
          <w:szCs w:val="28"/>
          <w:shd w:val="clear" w:color="auto" w:fill="FFFFFF"/>
        </w:rPr>
        <w:t>ậ</w:t>
      </w:r>
      <w:r>
        <w:rPr>
          <w:rFonts w:eastAsia="Calibri" w:cs="Times New Roman"/>
          <w:color w:val="000000"/>
          <w:szCs w:val="28"/>
          <w:shd w:val="clear" w:color="auto" w:fill="FFFFFF"/>
        </w:rPr>
        <w:t>t gi</w:t>
      </w:r>
      <w:r>
        <w:rPr>
          <w:rFonts w:eastAsia="Calibri" w:cs="Times New Roman"/>
          <w:color w:val="000000"/>
          <w:szCs w:val="28"/>
          <w:shd w:val="clear" w:color="auto" w:fill="FFFFFF"/>
        </w:rPr>
        <w:t>ữ</w:t>
      </w:r>
      <w:r>
        <w:rPr>
          <w:rFonts w:eastAsia="Calibri" w:cs="Times New Roman"/>
          <w:color w:val="000000"/>
          <w:szCs w:val="28"/>
          <w:shd w:val="clear" w:color="auto" w:fill="FFFFFF"/>
        </w:rPr>
        <w:t>a cơ quan qu</w:t>
      </w:r>
      <w:r>
        <w:rPr>
          <w:rFonts w:eastAsia="Calibri" w:cs="Times New Roman"/>
          <w:color w:val="000000"/>
          <w:szCs w:val="28"/>
          <w:shd w:val="clear" w:color="auto" w:fill="FFFFFF"/>
        </w:rPr>
        <w:t>ả</w:t>
      </w:r>
      <w:r>
        <w:rPr>
          <w:rFonts w:eastAsia="Calibri" w:cs="Times New Roman"/>
          <w:color w:val="000000"/>
          <w:szCs w:val="28"/>
          <w:shd w:val="clear" w:color="auto" w:fill="FFFFFF"/>
        </w:rPr>
        <w:t>n lý Nhà nư</w:t>
      </w:r>
      <w:r>
        <w:rPr>
          <w:rFonts w:eastAsia="Calibri" w:cs="Times New Roman"/>
          <w:color w:val="000000"/>
          <w:szCs w:val="28"/>
          <w:shd w:val="clear" w:color="auto" w:fill="FFFFFF"/>
        </w:rPr>
        <w:t>ớ</w:t>
      </w:r>
      <w:r>
        <w:rPr>
          <w:rFonts w:eastAsia="Calibri" w:cs="Times New Roman"/>
          <w:color w:val="000000"/>
          <w:szCs w:val="28"/>
          <w:shd w:val="clear" w:color="auto" w:fill="FFFFFF"/>
        </w:rPr>
        <w:t>c v</w:t>
      </w:r>
      <w:r>
        <w:rPr>
          <w:rFonts w:eastAsia="Calibri" w:cs="Times New Roman"/>
          <w:color w:val="000000"/>
          <w:szCs w:val="28"/>
          <w:shd w:val="clear" w:color="auto" w:fill="FFFFFF"/>
        </w:rPr>
        <w:t>ớ</w:t>
      </w:r>
      <w:r>
        <w:rPr>
          <w:rFonts w:eastAsia="Calibri" w:cs="Times New Roman"/>
          <w:color w:val="000000"/>
          <w:szCs w:val="28"/>
          <w:shd w:val="clear" w:color="auto" w:fill="FFFFFF"/>
        </w:rPr>
        <w:t>i doanh nghi</w:t>
      </w:r>
      <w:r>
        <w:rPr>
          <w:rFonts w:eastAsia="Calibri" w:cs="Times New Roman"/>
          <w:color w:val="000000"/>
          <w:szCs w:val="28"/>
          <w:shd w:val="clear" w:color="auto" w:fill="FFFFFF"/>
        </w:rPr>
        <w:t>ệ</w:t>
      </w:r>
      <w:r>
        <w:rPr>
          <w:rFonts w:eastAsia="Calibri" w:cs="Times New Roman"/>
          <w:color w:val="000000"/>
          <w:szCs w:val="28"/>
          <w:shd w:val="clear" w:color="auto" w:fill="FFFFFF"/>
        </w:rPr>
        <w:t>p, ngư</w:t>
      </w:r>
      <w:r>
        <w:rPr>
          <w:rFonts w:eastAsia="Calibri" w:cs="Times New Roman"/>
          <w:color w:val="000000"/>
          <w:szCs w:val="28"/>
          <w:shd w:val="clear" w:color="auto" w:fill="FFFFFF"/>
        </w:rPr>
        <w:t>ờ</w:t>
      </w:r>
      <w:r>
        <w:rPr>
          <w:rFonts w:eastAsia="Calibri" w:cs="Times New Roman"/>
          <w:color w:val="000000"/>
          <w:szCs w:val="28"/>
          <w:shd w:val="clear" w:color="auto" w:fill="FFFFFF"/>
        </w:rPr>
        <w:t>i dân</w:t>
      </w:r>
    </w:p>
    <w:p w:rsidR="0084601D" w:rsidRDefault="005C07F2">
      <w:pPr>
        <w:spacing w:after="0" w:line="360" w:lineRule="auto"/>
        <w:ind w:firstLine="567"/>
        <w:jc w:val="both"/>
        <w:rPr>
          <w:rFonts w:eastAsia="Calibri" w:cs="Times New Roman"/>
          <w:color w:val="000000"/>
          <w:szCs w:val="28"/>
          <w:shd w:val="clear" w:color="auto" w:fill="FFFFFF"/>
        </w:rPr>
      </w:pPr>
      <w:r>
        <w:rPr>
          <w:rFonts w:eastAsia="Calibri" w:cs="Times New Roman"/>
          <w:color w:val="000000"/>
          <w:szCs w:val="28"/>
          <w:shd w:val="clear" w:color="auto" w:fill="FFFFFF"/>
        </w:rPr>
        <w:t>- Tuyên truy</w:t>
      </w:r>
      <w:r>
        <w:rPr>
          <w:rFonts w:eastAsia="Calibri" w:cs="Times New Roman"/>
          <w:color w:val="000000"/>
          <w:szCs w:val="28"/>
          <w:shd w:val="clear" w:color="auto" w:fill="FFFFFF"/>
        </w:rPr>
        <w:t>ề</w:t>
      </w:r>
      <w:r>
        <w:rPr>
          <w:rFonts w:eastAsia="Calibri" w:cs="Times New Roman"/>
          <w:color w:val="000000"/>
          <w:szCs w:val="28"/>
          <w:shd w:val="clear" w:color="auto" w:fill="FFFFFF"/>
        </w:rPr>
        <w:t>n trên các phương ti</w:t>
      </w:r>
      <w:r>
        <w:rPr>
          <w:rFonts w:eastAsia="Calibri" w:cs="Times New Roman"/>
          <w:color w:val="000000"/>
          <w:szCs w:val="28"/>
          <w:shd w:val="clear" w:color="auto" w:fill="FFFFFF"/>
        </w:rPr>
        <w:t>ệ</w:t>
      </w:r>
      <w:r>
        <w:rPr>
          <w:rFonts w:eastAsia="Calibri" w:cs="Times New Roman"/>
          <w:color w:val="000000"/>
          <w:szCs w:val="28"/>
          <w:shd w:val="clear" w:color="auto" w:fill="FFFFFF"/>
        </w:rPr>
        <w:t>n thông tin đ</w:t>
      </w:r>
      <w:r>
        <w:rPr>
          <w:rFonts w:eastAsia="Calibri" w:cs="Times New Roman"/>
          <w:color w:val="000000"/>
          <w:szCs w:val="28"/>
          <w:shd w:val="clear" w:color="auto" w:fill="FFFFFF"/>
        </w:rPr>
        <w:t>ạ</w:t>
      </w:r>
      <w:r>
        <w:rPr>
          <w:rFonts w:eastAsia="Calibri" w:cs="Times New Roman"/>
          <w:color w:val="000000"/>
          <w:szCs w:val="28"/>
          <w:shd w:val="clear" w:color="auto" w:fill="FFFFFF"/>
        </w:rPr>
        <w:t>i chúng: Đ</w:t>
      </w:r>
      <w:r>
        <w:rPr>
          <w:rFonts w:eastAsia="Calibri" w:cs="Times New Roman"/>
          <w:color w:val="000000"/>
          <w:szCs w:val="28"/>
          <w:shd w:val="clear" w:color="auto" w:fill="FFFFFF"/>
        </w:rPr>
        <w:t>ài truy</w:t>
      </w:r>
      <w:r>
        <w:rPr>
          <w:rFonts w:eastAsia="Calibri" w:cs="Times New Roman"/>
          <w:color w:val="000000"/>
          <w:szCs w:val="28"/>
          <w:shd w:val="clear" w:color="auto" w:fill="FFFFFF"/>
        </w:rPr>
        <w:t>ề</w:t>
      </w:r>
      <w:r>
        <w:rPr>
          <w:rFonts w:eastAsia="Calibri" w:cs="Times New Roman"/>
          <w:color w:val="000000"/>
          <w:szCs w:val="28"/>
          <w:shd w:val="clear" w:color="auto" w:fill="FFFFFF"/>
        </w:rPr>
        <w:t>n thanh huy</w:t>
      </w:r>
      <w:r>
        <w:rPr>
          <w:rFonts w:eastAsia="Calibri" w:cs="Times New Roman"/>
          <w:color w:val="000000"/>
          <w:szCs w:val="28"/>
          <w:shd w:val="clear" w:color="auto" w:fill="FFFFFF"/>
        </w:rPr>
        <w:t>ệ</w:t>
      </w:r>
      <w:r>
        <w:rPr>
          <w:rFonts w:eastAsia="Calibri" w:cs="Times New Roman"/>
          <w:color w:val="000000"/>
          <w:szCs w:val="28"/>
          <w:shd w:val="clear" w:color="auto" w:fill="FFFFFF"/>
        </w:rPr>
        <w:t>n, đài truy</w:t>
      </w:r>
      <w:r>
        <w:rPr>
          <w:rFonts w:eastAsia="Calibri" w:cs="Times New Roman"/>
          <w:color w:val="000000"/>
          <w:szCs w:val="28"/>
          <w:shd w:val="clear" w:color="auto" w:fill="FFFFFF"/>
        </w:rPr>
        <w:t>ề</w:t>
      </w:r>
      <w:r>
        <w:rPr>
          <w:rFonts w:eastAsia="Calibri" w:cs="Times New Roman"/>
          <w:color w:val="000000"/>
          <w:szCs w:val="28"/>
          <w:shd w:val="clear" w:color="auto" w:fill="FFFFFF"/>
        </w:rPr>
        <w:t>n thanh các xã, th</w:t>
      </w:r>
      <w:r>
        <w:rPr>
          <w:rFonts w:eastAsia="Calibri" w:cs="Times New Roman"/>
          <w:color w:val="000000"/>
          <w:szCs w:val="28"/>
          <w:shd w:val="clear" w:color="auto" w:fill="FFFFFF"/>
        </w:rPr>
        <w:t>ị</w:t>
      </w:r>
      <w:r>
        <w:rPr>
          <w:rFonts w:eastAsia="Calibri" w:cs="Times New Roman"/>
          <w:color w:val="000000"/>
          <w:szCs w:val="28"/>
          <w:shd w:val="clear" w:color="auto" w:fill="FFFFFF"/>
        </w:rPr>
        <w:t xml:space="preserve"> tr</w:t>
      </w:r>
      <w:r>
        <w:rPr>
          <w:rFonts w:eastAsia="Calibri" w:cs="Times New Roman"/>
          <w:color w:val="000000"/>
          <w:szCs w:val="28"/>
          <w:shd w:val="clear" w:color="auto" w:fill="FFFFFF"/>
        </w:rPr>
        <w:t>ấ</w:t>
      </w:r>
      <w:r>
        <w:rPr>
          <w:rFonts w:eastAsia="Calibri" w:cs="Times New Roman"/>
          <w:color w:val="000000"/>
          <w:szCs w:val="28"/>
          <w:shd w:val="clear" w:color="auto" w:fill="FFFFFF"/>
        </w:rPr>
        <w:t>n; trên các phương ti</w:t>
      </w:r>
      <w:r>
        <w:rPr>
          <w:rFonts w:eastAsia="Calibri" w:cs="Times New Roman"/>
          <w:color w:val="000000"/>
          <w:szCs w:val="28"/>
          <w:shd w:val="clear" w:color="auto" w:fill="FFFFFF"/>
        </w:rPr>
        <w:t>ệ</w:t>
      </w:r>
      <w:r>
        <w:rPr>
          <w:rFonts w:eastAsia="Calibri" w:cs="Times New Roman"/>
          <w:color w:val="000000"/>
          <w:szCs w:val="28"/>
          <w:shd w:val="clear" w:color="auto" w:fill="FFFFFF"/>
        </w:rPr>
        <w:t>n xe lưu đ</w:t>
      </w:r>
      <w:r>
        <w:rPr>
          <w:rFonts w:eastAsia="Calibri" w:cs="Times New Roman"/>
          <w:color w:val="000000"/>
          <w:szCs w:val="28"/>
          <w:shd w:val="clear" w:color="auto" w:fill="FFFFFF"/>
        </w:rPr>
        <w:t>ộ</w:t>
      </w:r>
      <w:r>
        <w:rPr>
          <w:rFonts w:eastAsia="Calibri" w:cs="Times New Roman"/>
          <w:color w:val="000000"/>
          <w:szCs w:val="28"/>
          <w:shd w:val="clear" w:color="auto" w:fill="FFFFFF"/>
        </w:rPr>
        <w:t>ng có pano, áp phích, băng rôn, kh</w:t>
      </w:r>
      <w:r>
        <w:rPr>
          <w:rFonts w:eastAsia="Calibri" w:cs="Times New Roman"/>
          <w:color w:val="000000"/>
          <w:szCs w:val="28"/>
          <w:shd w:val="clear" w:color="auto" w:fill="FFFFFF"/>
        </w:rPr>
        <w:t>ẩ</w:t>
      </w:r>
      <w:r>
        <w:rPr>
          <w:rFonts w:eastAsia="Calibri" w:cs="Times New Roman"/>
          <w:color w:val="000000"/>
          <w:szCs w:val="28"/>
          <w:shd w:val="clear" w:color="auto" w:fill="FFFFFF"/>
        </w:rPr>
        <w:t>u hi</w:t>
      </w:r>
      <w:r>
        <w:rPr>
          <w:rFonts w:eastAsia="Calibri" w:cs="Times New Roman"/>
          <w:color w:val="000000"/>
          <w:szCs w:val="28"/>
          <w:shd w:val="clear" w:color="auto" w:fill="FFFFFF"/>
        </w:rPr>
        <w:t>ệ</w:t>
      </w:r>
      <w:r>
        <w:rPr>
          <w:rFonts w:eastAsia="Calibri" w:cs="Times New Roman"/>
          <w:color w:val="000000"/>
          <w:szCs w:val="28"/>
          <w:shd w:val="clear" w:color="auto" w:fill="FFFFFF"/>
        </w:rPr>
        <w:t>u. Biên so</w:t>
      </w:r>
      <w:r>
        <w:rPr>
          <w:rFonts w:eastAsia="Calibri" w:cs="Times New Roman"/>
          <w:color w:val="000000"/>
          <w:szCs w:val="28"/>
          <w:shd w:val="clear" w:color="auto" w:fill="FFFFFF"/>
        </w:rPr>
        <w:t>ạ</w:t>
      </w:r>
      <w:r>
        <w:rPr>
          <w:rFonts w:eastAsia="Calibri" w:cs="Times New Roman"/>
          <w:color w:val="000000"/>
          <w:szCs w:val="28"/>
          <w:shd w:val="clear" w:color="auto" w:fill="FFFFFF"/>
        </w:rPr>
        <w:t>n, phát hành các lo</w:t>
      </w:r>
      <w:r>
        <w:rPr>
          <w:rFonts w:eastAsia="Calibri" w:cs="Times New Roman"/>
          <w:color w:val="000000"/>
          <w:szCs w:val="28"/>
          <w:shd w:val="clear" w:color="auto" w:fill="FFFFFF"/>
        </w:rPr>
        <w:t>ạ</w:t>
      </w:r>
      <w:r>
        <w:rPr>
          <w:rFonts w:eastAsia="Calibri" w:cs="Times New Roman"/>
          <w:color w:val="000000"/>
          <w:szCs w:val="28"/>
          <w:shd w:val="clear" w:color="auto" w:fill="FFFFFF"/>
        </w:rPr>
        <w:t>i t</w:t>
      </w:r>
      <w:r>
        <w:rPr>
          <w:rFonts w:eastAsia="Calibri" w:cs="Times New Roman"/>
          <w:color w:val="000000"/>
          <w:szCs w:val="28"/>
          <w:shd w:val="clear" w:color="auto" w:fill="FFFFFF"/>
        </w:rPr>
        <w:t>ờ</w:t>
      </w:r>
      <w:r>
        <w:rPr>
          <w:rFonts w:eastAsia="Calibri" w:cs="Times New Roman"/>
          <w:color w:val="000000"/>
          <w:szCs w:val="28"/>
          <w:shd w:val="clear" w:color="auto" w:fill="FFFFFF"/>
        </w:rPr>
        <w:t xml:space="preserve"> rơi, t</w:t>
      </w:r>
      <w:r>
        <w:rPr>
          <w:rFonts w:eastAsia="Calibri" w:cs="Times New Roman"/>
          <w:color w:val="000000"/>
          <w:szCs w:val="28"/>
          <w:shd w:val="clear" w:color="auto" w:fill="FFFFFF"/>
        </w:rPr>
        <w:t>ờ</w:t>
      </w:r>
      <w:r>
        <w:rPr>
          <w:rFonts w:eastAsia="Calibri" w:cs="Times New Roman"/>
          <w:color w:val="000000"/>
          <w:szCs w:val="28"/>
          <w:shd w:val="clear" w:color="auto" w:fill="FFFFFF"/>
        </w:rPr>
        <w:t xml:space="preserve"> g</w:t>
      </w:r>
      <w:r>
        <w:rPr>
          <w:rFonts w:eastAsia="Calibri" w:cs="Times New Roman"/>
          <w:color w:val="000000"/>
          <w:szCs w:val="28"/>
          <w:shd w:val="clear" w:color="auto" w:fill="FFFFFF"/>
        </w:rPr>
        <w:t>ấ</w:t>
      </w:r>
      <w:r>
        <w:rPr>
          <w:rFonts w:eastAsia="Calibri" w:cs="Times New Roman"/>
          <w:color w:val="000000"/>
          <w:szCs w:val="28"/>
          <w:shd w:val="clear" w:color="auto" w:fill="FFFFFF"/>
        </w:rPr>
        <w:t>p, tài li</w:t>
      </w:r>
      <w:r>
        <w:rPr>
          <w:rFonts w:eastAsia="Calibri" w:cs="Times New Roman"/>
          <w:color w:val="000000"/>
          <w:szCs w:val="28"/>
          <w:shd w:val="clear" w:color="auto" w:fill="FFFFFF"/>
        </w:rPr>
        <w:t>ệ</w:t>
      </w:r>
      <w:r>
        <w:rPr>
          <w:rFonts w:eastAsia="Calibri" w:cs="Times New Roman"/>
          <w:color w:val="000000"/>
          <w:szCs w:val="28"/>
          <w:shd w:val="clear" w:color="auto" w:fill="FFFFFF"/>
        </w:rPr>
        <w:t>u h</w:t>
      </w:r>
      <w:r>
        <w:rPr>
          <w:rFonts w:eastAsia="Calibri" w:cs="Times New Roman"/>
          <w:color w:val="000000"/>
          <w:szCs w:val="28"/>
          <w:shd w:val="clear" w:color="auto" w:fill="FFFFFF"/>
        </w:rPr>
        <w:t>ỏ</w:t>
      </w:r>
      <w:r>
        <w:rPr>
          <w:rFonts w:eastAsia="Calibri" w:cs="Times New Roman"/>
          <w:color w:val="000000"/>
          <w:szCs w:val="28"/>
          <w:shd w:val="clear" w:color="auto" w:fill="FFFFFF"/>
        </w:rPr>
        <w:t>i đáp pháp lu</w:t>
      </w:r>
      <w:r>
        <w:rPr>
          <w:rFonts w:eastAsia="Calibri" w:cs="Times New Roman"/>
          <w:color w:val="000000"/>
          <w:szCs w:val="28"/>
          <w:shd w:val="clear" w:color="auto" w:fill="FFFFFF"/>
        </w:rPr>
        <w:t>ậ</w:t>
      </w:r>
      <w:r>
        <w:rPr>
          <w:rFonts w:eastAsia="Calibri" w:cs="Times New Roman"/>
          <w:color w:val="000000"/>
          <w:szCs w:val="28"/>
          <w:shd w:val="clear" w:color="auto" w:fill="FFFFFF"/>
        </w:rPr>
        <w:t>t…</w:t>
      </w:r>
    </w:p>
    <w:p w:rsidR="0084601D" w:rsidRDefault="005C07F2">
      <w:pPr>
        <w:spacing w:after="0" w:line="360" w:lineRule="auto"/>
        <w:ind w:firstLine="567"/>
        <w:jc w:val="both"/>
        <w:rPr>
          <w:rFonts w:eastAsia="Times New Roman" w:cs="Times New Roman"/>
          <w:b/>
          <w:bCs/>
          <w:i/>
          <w:szCs w:val="28"/>
        </w:rPr>
      </w:pPr>
      <w:r>
        <w:rPr>
          <w:rFonts w:eastAsia="Calibri" w:cs="Times New Roman"/>
          <w:color w:val="000000"/>
          <w:szCs w:val="28"/>
          <w:shd w:val="clear" w:color="auto" w:fill="FFFFFF"/>
        </w:rPr>
        <w:t>- Ph</w:t>
      </w:r>
      <w:r>
        <w:rPr>
          <w:rFonts w:eastAsia="Calibri" w:cs="Times New Roman"/>
          <w:color w:val="000000"/>
          <w:szCs w:val="28"/>
          <w:shd w:val="clear" w:color="auto" w:fill="FFFFFF"/>
        </w:rPr>
        <w:t>ổ</w:t>
      </w:r>
      <w:r>
        <w:rPr>
          <w:rFonts w:eastAsia="Calibri" w:cs="Times New Roman"/>
          <w:color w:val="000000"/>
          <w:szCs w:val="28"/>
          <w:shd w:val="clear" w:color="auto" w:fill="FFFFFF"/>
        </w:rPr>
        <w:t xml:space="preserve"> bi</w:t>
      </w:r>
      <w:r>
        <w:rPr>
          <w:rFonts w:eastAsia="Calibri" w:cs="Times New Roman"/>
          <w:color w:val="000000"/>
          <w:szCs w:val="28"/>
          <w:shd w:val="clear" w:color="auto" w:fill="FFFFFF"/>
        </w:rPr>
        <w:t>ế</w:t>
      </w:r>
      <w:r>
        <w:rPr>
          <w:rFonts w:eastAsia="Calibri" w:cs="Times New Roman"/>
          <w:color w:val="000000"/>
          <w:szCs w:val="28"/>
          <w:shd w:val="clear" w:color="auto" w:fill="FFFFFF"/>
        </w:rPr>
        <w:t>n giáo d</w:t>
      </w:r>
      <w:r>
        <w:rPr>
          <w:rFonts w:eastAsia="Calibri" w:cs="Times New Roman"/>
          <w:color w:val="000000"/>
          <w:szCs w:val="28"/>
          <w:shd w:val="clear" w:color="auto" w:fill="FFFFFF"/>
        </w:rPr>
        <w:t>ụ</w:t>
      </w:r>
      <w:r>
        <w:rPr>
          <w:rFonts w:eastAsia="Calibri" w:cs="Times New Roman"/>
          <w:color w:val="000000"/>
          <w:szCs w:val="28"/>
          <w:shd w:val="clear" w:color="auto" w:fill="FFFFFF"/>
        </w:rPr>
        <w:t>c pháp lu</w:t>
      </w:r>
      <w:r>
        <w:rPr>
          <w:rFonts w:eastAsia="Calibri" w:cs="Times New Roman"/>
          <w:color w:val="000000"/>
          <w:szCs w:val="28"/>
          <w:shd w:val="clear" w:color="auto" w:fill="FFFFFF"/>
        </w:rPr>
        <w:t>ậ</w:t>
      </w:r>
      <w:r>
        <w:rPr>
          <w:rFonts w:eastAsia="Calibri" w:cs="Times New Roman"/>
          <w:color w:val="000000"/>
          <w:szCs w:val="28"/>
          <w:shd w:val="clear" w:color="auto" w:fill="FFFFFF"/>
        </w:rPr>
        <w:t>t thông qua đ</w:t>
      </w:r>
      <w:r>
        <w:rPr>
          <w:rFonts w:eastAsia="Calibri" w:cs="Times New Roman"/>
          <w:color w:val="000000"/>
          <w:szCs w:val="28"/>
          <w:shd w:val="clear" w:color="auto" w:fill="FFFFFF"/>
        </w:rPr>
        <w:t>ộ</w:t>
      </w:r>
      <w:r>
        <w:rPr>
          <w:rFonts w:eastAsia="Calibri" w:cs="Times New Roman"/>
          <w:color w:val="000000"/>
          <w:szCs w:val="28"/>
          <w:shd w:val="clear" w:color="auto" w:fill="FFFFFF"/>
        </w:rPr>
        <w:t>i ngũ tuy</w:t>
      </w:r>
      <w:r>
        <w:rPr>
          <w:rFonts w:eastAsia="Calibri" w:cs="Times New Roman"/>
          <w:color w:val="000000"/>
          <w:szCs w:val="28"/>
          <w:shd w:val="clear" w:color="auto" w:fill="FFFFFF"/>
        </w:rPr>
        <w:t>ên truy</w:t>
      </w:r>
      <w:r>
        <w:rPr>
          <w:rFonts w:eastAsia="Calibri" w:cs="Times New Roman"/>
          <w:color w:val="000000"/>
          <w:szCs w:val="28"/>
          <w:shd w:val="clear" w:color="auto" w:fill="FFFFFF"/>
        </w:rPr>
        <w:t>ề</w:t>
      </w:r>
      <w:r>
        <w:rPr>
          <w:rFonts w:eastAsia="Calibri" w:cs="Times New Roman"/>
          <w:color w:val="000000"/>
          <w:szCs w:val="28"/>
          <w:shd w:val="clear" w:color="auto" w:fill="FFFFFF"/>
        </w:rPr>
        <w:t>n viên pháp lu</w:t>
      </w:r>
      <w:r>
        <w:rPr>
          <w:rFonts w:eastAsia="Calibri" w:cs="Times New Roman"/>
          <w:color w:val="000000"/>
          <w:szCs w:val="28"/>
          <w:shd w:val="clear" w:color="auto" w:fill="FFFFFF"/>
        </w:rPr>
        <w:t>ậ</w:t>
      </w:r>
      <w:r>
        <w:rPr>
          <w:rFonts w:eastAsia="Calibri" w:cs="Times New Roman"/>
          <w:color w:val="000000"/>
          <w:szCs w:val="28"/>
          <w:shd w:val="clear" w:color="auto" w:fill="FFFFFF"/>
        </w:rPr>
        <w:t>t c</w:t>
      </w:r>
      <w:r>
        <w:rPr>
          <w:rFonts w:eastAsia="Calibri" w:cs="Times New Roman"/>
          <w:color w:val="000000"/>
          <w:szCs w:val="28"/>
          <w:shd w:val="clear" w:color="auto" w:fill="FFFFFF"/>
        </w:rPr>
        <w:t>ủ</w:t>
      </w:r>
      <w:r>
        <w:rPr>
          <w:rFonts w:eastAsia="Calibri" w:cs="Times New Roman"/>
          <w:color w:val="000000"/>
          <w:szCs w:val="28"/>
          <w:shd w:val="clear" w:color="auto" w:fill="FFFFFF"/>
        </w:rPr>
        <w:t>a xã, đ</w:t>
      </w:r>
      <w:r>
        <w:rPr>
          <w:rFonts w:eastAsia="Calibri" w:cs="Times New Roman"/>
          <w:color w:val="000000"/>
          <w:szCs w:val="28"/>
          <w:shd w:val="clear" w:color="auto" w:fill="FFFFFF"/>
        </w:rPr>
        <w:t>ộ</w:t>
      </w:r>
      <w:r>
        <w:rPr>
          <w:rFonts w:eastAsia="Calibri" w:cs="Times New Roman"/>
          <w:color w:val="000000"/>
          <w:szCs w:val="28"/>
          <w:shd w:val="clear" w:color="auto" w:fill="FFFFFF"/>
        </w:rPr>
        <w:t>i ngũ hòa gi</w:t>
      </w:r>
      <w:r>
        <w:rPr>
          <w:rFonts w:eastAsia="Calibri" w:cs="Times New Roman"/>
          <w:color w:val="000000"/>
          <w:szCs w:val="28"/>
          <w:shd w:val="clear" w:color="auto" w:fill="FFFFFF"/>
        </w:rPr>
        <w:t>ả</w:t>
      </w:r>
      <w:r>
        <w:rPr>
          <w:rFonts w:eastAsia="Calibri" w:cs="Times New Roman"/>
          <w:color w:val="000000"/>
          <w:szCs w:val="28"/>
          <w:shd w:val="clear" w:color="auto" w:fill="FFFFFF"/>
        </w:rPr>
        <w:t xml:space="preserve">i viên </w:t>
      </w:r>
      <w:r>
        <w:rPr>
          <w:rFonts w:eastAsia="Calibri" w:cs="Times New Roman"/>
          <w:color w:val="000000"/>
          <w:szCs w:val="28"/>
          <w:shd w:val="clear" w:color="auto" w:fill="FFFFFF"/>
        </w:rPr>
        <w:t>ở</w:t>
      </w:r>
      <w:r>
        <w:rPr>
          <w:rFonts w:eastAsia="Calibri" w:cs="Times New Roman"/>
          <w:color w:val="000000"/>
          <w:szCs w:val="28"/>
          <w:shd w:val="clear" w:color="auto" w:fill="FFFFFF"/>
        </w:rPr>
        <w:t xml:space="preserve"> cơ s</w:t>
      </w:r>
      <w:r>
        <w:rPr>
          <w:rFonts w:eastAsia="Calibri" w:cs="Times New Roman"/>
          <w:color w:val="000000"/>
          <w:szCs w:val="28"/>
          <w:shd w:val="clear" w:color="auto" w:fill="FFFFFF"/>
        </w:rPr>
        <w:t>ở</w:t>
      </w:r>
      <w:r>
        <w:rPr>
          <w:rFonts w:eastAsia="Calibri" w:cs="Times New Roman"/>
          <w:color w:val="000000"/>
          <w:szCs w:val="28"/>
          <w:shd w:val="clear" w:color="auto" w:fill="FFFFFF"/>
        </w:rPr>
        <w:t>.</w:t>
      </w:r>
    </w:p>
    <w:p w:rsidR="0084601D" w:rsidRDefault="005C07F2">
      <w:pPr>
        <w:spacing w:after="0" w:line="360" w:lineRule="auto"/>
        <w:ind w:firstLine="567"/>
        <w:jc w:val="both"/>
        <w:rPr>
          <w:rFonts w:eastAsia="Times New Roman" w:cs="Times New Roman"/>
          <w:b/>
          <w:bCs/>
          <w:szCs w:val="28"/>
        </w:rPr>
      </w:pPr>
      <w:r>
        <w:rPr>
          <w:rFonts w:eastAsia="Times New Roman" w:cs="Times New Roman"/>
          <w:b/>
          <w:szCs w:val="28"/>
        </w:rPr>
        <w:t>III</w:t>
      </w:r>
      <w:r>
        <w:rPr>
          <w:rFonts w:eastAsia="Times New Roman" w:cs="Times New Roman"/>
          <w:b/>
          <w:bCs/>
          <w:szCs w:val="28"/>
        </w:rPr>
        <w:t>. TỔ CHỨC THỰC HIỆN.</w:t>
      </w:r>
    </w:p>
    <w:p w:rsidR="0084601D" w:rsidRDefault="005C07F2">
      <w:pPr>
        <w:spacing w:after="0" w:line="360" w:lineRule="auto"/>
        <w:ind w:firstLine="567"/>
        <w:jc w:val="both"/>
        <w:rPr>
          <w:rFonts w:eastAsia="Times New Roman" w:cs="Times New Roman"/>
          <w:szCs w:val="28"/>
        </w:rPr>
      </w:pPr>
      <w:r>
        <w:rPr>
          <w:rFonts w:eastAsia="Times New Roman" w:cs="Times New Roman"/>
          <w:b/>
          <w:bCs/>
          <w:szCs w:val="28"/>
          <w:lang w:val="nb-NO"/>
        </w:rPr>
        <w:t>1. Công chức Tư pháp - hộ tịch xã.</w:t>
      </w:r>
    </w:p>
    <w:p w:rsidR="0084601D" w:rsidRDefault="005C07F2">
      <w:pPr>
        <w:spacing w:after="0" w:line="360" w:lineRule="auto"/>
        <w:ind w:firstLine="567"/>
        <w:jc w:val="both"/>
        <w:rPr>
          <w:rFonts w:eastAsia="Times New Roman" w:cs="Times New Roman"/>
          <w:szCs w:val="28"/>
        </w:rPr>
      </w:pPr>
      <w:r>
        <w:rPr>
          <w:rFonts w:eastAsia="Times New Roman" w:cs="Times New Roman"/>
          <w:szCs w:val="28"/>
          <w:lang w:val="nb-NO"/>
        </w:rPr>
        <w:t xml:space="preserve">Tham mưu giúp UBND xã Ban hành kế hoạch  phổ biến, giáo dục pháp luật. Hướng dẫn, theo dõi, đôn đốc phối hợp với các ban ngành trong </w:t>
      </w:r>
      <w:r>
        <w:rPr>
          <w:rFonts w:eastAsia="Times New Roman" w:cs="Times New Roman"/>
          <w:szCs w:val="28"/>
          <w:lang w:val="nb-NO"/>
        </w:rPr>
        <w:t>xã thực hiện có hiệu quả công tác tuyên truyền, phổ biến giáo dục pháp luật theo nội dung kế hoạch đã đề ra.</w:t>
      </w:r>
    </w:p>
    <w:p w:rsidR="0084601D" w:rsidRDefault="005C07F2">
      <w:pPr>
        <w:spacing w:after="0" w:line="360" w:lineRule="auto"/>
        <w:ind w:firstLine="567"/>
        <w:jc w:val="both"/>
        <w:rPr>
          <w:rFonts w:eastAsia="Times New Roman" w:cs="Times New Roman"/>
          <w:szCs w:val="28"/>
        </w:rPr>
      </w:pPr>
      <w:r>
        <w:rPr>
          <w:rFonts w:eastAsia="Times New Roman" w:cs="Times New Roman"/>
          <w:b/>
          <w:bCs/>
          <w:szCs w:val="28"/>
          <w:lang w:val="nb-NO"/>
        </w:rPr>
        <w:t>2. Công chức văn hóa, thông tin, thể thao xã.</w:t>
      </w:r>
    </w:p>
    <w:p w:rsidR="0084601D" w:rsidRDefault="005C07F2">
      <w:pPr>
        <w:spacing w:after="0" w:line="360" w:lineRule="auto"/>
        <w:ind w:firstLine="567"/>
        <w:jc w:val="both"/>
        <w:rPr>
          <w:rFonts w:eastAsia="Times New Roman" w:cs="Times New Roman"/>
          <w:szCs w:val="28"/>
        </w:rPr>
      </w:pPr>
      <w:r>
        <w:rPr>
          <w:rFonts w:eastAsia="Times New Roman" w:cs="Times New Roman"/>
          <w:szCs w:val="28"/>
        </w:rPr>
        <w:lastRenderedPageBreak/>
        <w:t>Tăng thời lượng, chủ động, tích cực phối hợp với các ngành có liên quan tuyên truyền, phổ biến rộng r</w:t>
      </w:r>
      <w:r>
        <w:rPr>
          <w:rFonts w:eastAsia="Times New Roman" w:cs="Times New Roman"/>
          <w:szCs w:val="28"/>
        </w:rPr>
        <w:t>ãi, thường xuyên những nội dung của các văn bản pháp luật trên để nhân dân biết và thực hiện.</w:t>
      </w:r>
    </w:p>
    <w:p w:rsidR="0084601D" w:rsidRDefault="005C07F2">
      <w:pPr>
        <w:spacing w:after="0" w:line="360" w:lineRule="auto"/>
        <w:ind w:firstLine="567"/>
        <w:jc w:val="both"/>
        <w:rPr>
          <w:rFonts w:eastAsia="Times New Roman" w:cs="Times New Roman"/>
          <w:szCs w:val="28"/>
        </w:rPr>
      </w:pPr>
      <w:r>
        <w:rPr>
          <w:rFonts w:eastAsia="Times New Roman" w:cs="Times New Roman"/>
          <w:b/>
          <w:bCs/>
          <w:szCs w:val="28"/>
          <w:lang w:val="nb-NO"/>
        </w:rPr>
        <w:t>3. Ban Chỉ huy Quân sự, Công an xã.</w:t>
      </w:r>
    </w:p>
    <w:p w:rsidR="0084601D" w:rsidRDefault="005C07F2">
      <w:pPr>
        <w:spacing w:after="0" w:line="360" w:lineRule="auto"/>
        <w:ind w:firstLine="567"/>
        <w:jc w:val="both"/>
        <w:rPr>
          <w:rFonts w:eastAsia="Times New Roman" w:cs="Times New Roman"/>
          <w:szCs w:val="28"/>
        </w:rPr>
      </w:pPr>
      <w:r>
        <w:rPr>
          <w:rFonts w:eastAsia="Times New Roman" w:cs="Times New Roman"/>
          <w:szCs w:val="28"/>
          <w:lang w:val="nb-NO"/>
        </w:rPr>
        <w:t>Chỉ đạo, hướng dẫn, tổ chức tuyên truyền, phổ biến, giáo dục pháp luật trong lực lượng vũ trang và tuyên truyền phổ biến các q</w:t>
      </w:r>
      <w:r>
        <w:rPr>
          <w:rFonts w:eastAsia="Times New Roman" w:cs="Times New Roman"/>
          <w:szCs w:val="28"/>
          <w:lang w:val="nb-NO"/>
        </w:rPr>
        <w:t>uy định pháp luật liên quan đến lĩnh vực mình quản lý trong nhân dân.</w:t>
      </w:r>
    </w:p>
    <w:p w:rsidR="0084601D" w:rsidRDefault="005C07F2">
      <w:pPr>
        <w:spacing w:after="0" w:line="360" w:lineRule="auto"/>
        <w:ind w:firstLine="567"/>
        <w:jc w:val="both"/>
        <w:rPr>
          <w:rFonts w:eastAsia="Times New Roman" w:cs="Times New Roman"/>
          <w:szCs w:val="28"/>
          <w:lang w:val="nb-NO"/>
        </w:rPr>
      </w:pPr>
      <w:r>
        <w:rPr>
          <w:rFonts w:eastAsia="Times New Roman" w:cs="Times New Roman"/>
          <w:b/>
          <w:szCs w:val="28"/>
        </w:rPr>
        <w:t>4</w:t>
      </w:r>
      <w:r>
        <w:rPr>
          <w:rFonts w:eastAsia="Times New Roman" w:cs="Times New Roman"/>
          <w:b/>
          <w:bCs/>
          <w:szCs w:val="28"/>
          <w:lang w:val="nb-NO"/>
        </w:rPr>
        <w:t>.</w:t>
      </w:r>
      <w:r>
        <w:rPr>
          <w:rFonts w:eastAsia="Times New Roman" w:cs="Times New Roman"/>
          <w:szCs w:val="28"/>
          <w:lang w:val="nb-NO"/>
        </w:rPr>
        <w:t xml:space="preserve"> </w:t>
      </w:r>
      <w:r>
        <w:rPr>
          <w:rFonts w:eastAsia="Times New Roman" w:cs="Times New Roman"/>
          <w:b/>
          <w:szCs w:val="28"/>
          <w:lang w:val="nb-NO"/>
        </w:rPr>
        <w:t>Đề nghị Uỷ ban Mặt trận Tổ quốc xã,</w:t>
      </w:r>
      <w:r>
        <w:rPr>
          <w:rFonts w:eastAsia="Times New Roman" w:cs="Times New Roman"/>
          <w:szCs w:val="28"/>
          <w:lang w:val="nb-NO"/>
        </w:rPr>
        <w:t xml:space="preserve"> các tổ chức thành viên chủ động, phối hợp với các cơ quan nhà nước tuyên truyền, vận động đoàn viên, hội viên, cán bộ công chức và nhân dân chấp hành tốt pháp luật, đẩy mạnh việc giám sát hoạt động thi hành pháp luật của các cơ quan nhà nước và cán bộ, cô</w:t>
      </w:r>
      <w:r>
        <w:rPr>
          <w:rFonts w:eastAsia="Times New Roman" w:cs="Times New Roman"/>
          <w:szCs w:val="28"/>
          <w:lang w:val="nb-NO"/>
        </w:rPr>
        <w:t xml:space="preserve">ng chức, viên chức; kiến nghị với cơ quan chức năng xử lý nghiêm các hành vi vi phạm pháp luật. </w:t>
      </w:r>
    </w:p>
    <w:p w:rsidR="0084601D" w:rsidRDefault="005C07F2">
      <w:pPr>
        <w:spacing w:after="0" w:line="360" w:lineRule="auto"/>
        <w:ind w:firstLine="720"/>
        <w:jc w:val="both"/>
        <w:rPr>
          <w:rFonts w:eastAsia="Times New Roman"/>
          <w:szCs w:val="28"/>
          <w:shd w:val="clear" w:color="auto" w:fill="FFFFFF"/>
        </w:rPr>
      </w:pPr>
      <w:r>
        <w:rPr>
          <w:rFonts w:eastAsia="Times New Roman"/>
          <w:szCs w:val="28"/>
          <w:shd w:val="clear" w:color="auto" w:fill="FFFFFF"/>
        </w:rPr>
        <w:t xml:space="preserve">Trên đây là Kế hoạch tuyên truyền phổ biến giáo dục pháp luật trong quý I năm 2025 của UBND xã Tuy Lộc, đề nghị cán bộ công chức, MTTQ, các tổ chức đoàn thể </w:t>
      </w:r>
      <w:r>
        <w:rPr>
          <w:rFonts w:eastAsia="Times New Roman"/>
          <w:szCs w:val="28"/>
          <w:shd w:val="clear" w:color="auto" w:fill="FFFFFF"/>
        </w:rPr>
        <w:t>cấp xã phối hợp để triển khai thực hiện kế hoạch này./.</w:t>
      </w:r>
    </w:p>
    <w:p w:rsidR="0084601D" w:rsidRDefault="0084601D">
      <w:pPr>
        <w:spacing w:before="120" w:after="120" w:line="240" w:lineRule="auto"/>
        <w:ind w:firstLine="567"/>
        <w:jc w:val="both"/>
        <w:rPr>
          <w:rFonts w:eastAsia="Times New Roman" w:cs="Times New Roman"/>
          <w:sz w:val="6"/>
          <w:szCs w:val="28"/>
        </w:rPr>
      </w:pPr>
    </w:p>
    <w:tbl>
      <w:tblPr>
        <w:tblW w:w="0" w:type="auto"/>
        <w:tblLook w:val="04A0" w:firstRow="1" w:lastRow="0" w:firstColumn="1" w:lastColumn="0" w:noHBand="0" w:noVBand="1"/>
      </w:tblPr>
      <w:tblGrid>
        <w:gridCol w:w="4644"/>
        <w:gridCol w:w="4644"/>
      </w:tblGrid>
      <w:tr w:rsidR="0084601D">
        <w:tc>
          <w:tcPr>
            <w:tcW w:w="4644" w:type="dxa"/>
          </w:tcPr>
          <w:p w:rsidR="0084601D" w:rsidRDefault="005C07F2">
            <w:pPr>
              <w:spacing w:after="0"/>
              <w:jc w:val="both"/>
              <w:rPr>
                <w:rFonts w:eastAsia="Times New Roman" w:cs="Times New Roman"/>
                <w:b/>
                <w:i/>
                <w:sz w:val="24"/>
                <w:szCs w:val="28"/>
              </w:rPr>
            </w:pPr>
            <w:r>
              <w:rPr>
                <w:rFonts w:eastAsia="Times New Roman" w:cs="Times New Roman"/>
                <w:b/>
                <w:i/>
                <w:sz w:val="24"/>
                <w:szCs w:val="28"/>
              </w:rPr>
              <w:t>Nơi nhận:</w:t>
            </w:r>
          </w:p>
          <w:p w:rsidR="0084601D" w:rsidRDefault="005C07F2">
            <w:pPr>
              <w:spacing w:after="0"/>
              <w:jc w:val="both"/>
              <w:rPr>
                <w:rFonts w:eastAsia="Times New Roman" w:cs="Times New Roman"/>
                <w:sz w:val="22"/>
                <w:szCs w:val="28"/>
              </w:rPr>
            </w:pPr>
            <w:r>
              <w:rPr>
                <w:rFonts w:eastAsia="Times New Roman" w:cs="Times New Roman"/>
                <w:sz w:val="22"/>
                <w:szCs w:val="28"/>
              </w:rPr>
              <w:t>- Phòng Tư pháp (để b/c);</w:t>
            </w:r>
          </w:p>
          <w:p w:rsidR="0084601D" w:rsidRDefault="005C07F2">
            <w:pPr>
              <w:spacing w:after="0"/>
              <w:jc w:val="both"/>
              <w:rPr>
                <w:rFonts w:eastAsia="Times New Roman" w:cs="Times New Roman"/>
                <w:sz w:val="22"/>
                <w:szCs w:val="28"/>
              </w:rPr>
            </w:pPr>
            <w:r>
              <w:rPr>
                <w:rFonts w:eastAsia="Times New Roman" w:cs="Times New Roman"/>
                <w:sz w:val="22"/>
                <w:szCs w:val="28"/>
              </w:rPr>
              <w:t>- UBND xã;</w:t>
            </w:r>
          </w:p>
          <w:p w:rsidR="0084601D" w:rsidRDefault="005C07F2">
            <w:pPr>
              <w:spacing w:after="0"/>
              <w:jc w:val="both"/>
              <w:rPr>
                <w:rFonts w:eastAsia="Times New Roman" w:cs="Times New Roman"/>
                <w:sz w:val="22"/>
                <w:szCs w:val="28"/>
              </w:rPr>
            </w:pPr>
            <w:r>
              <w:rPr>
                <w:rFonts w:eastAsia="Times New Roman" w:cs="Times New Roman"/>
                <w:sz w:val="22"/>
                <w:szCs w:val="28"/>
              </w:rPr>
              <w:t>- Đội ngũ TT viên PL xã;</w:t>
            </w:r>
          </w:p>
          <w:p w:rsidR="0084601D" w:rsidRDefault="005C07F2">
            <w:pPr>
              <w:spacing w:after="0"/>
              <w:jc w:val="both"/>
              <w:rPr>
                <w:rFonts w:eastAsia="Times New Roman" w:cs="Times New Roman"/>
                <w:sz w:val="22"/>
                <w:szCs w:val="28"/>
              </w:rPr>
            </w:pPr>
            <w:r>
              <w:rPr>
                <w:rFonts w:eastAsia="Times New Roman" w:cs="Times New Roman"/>
                <w:sz w:val="22"/>
                <w:szCs w:val="28"/>
              </w:rPr>
              <w:t>- MTTQ, trưởng các đoàn thể cấp xã;</w:t>
            </w:r>
          </w:p>
          <w:p w:rsidR="0084601D" w:rsidRDefault="005C07F2">
            <w:pPr>
              <w:spacing w:after="0"/>
              <w:jc w:val="both"/>
              <w:rPr>
                <w:rFonts w:eastAsia="Times New Roman" w:cs="Times New Roman"/>
                <w:sz w:val="22"/>
                <w:szCs w:val="28"/>
              </w:rPr>
            </w:pPr>
            <w:r>
              <w:rPr>
                <w:rFonts w:eastAsia="Times New Roman" w:cs="Times New Roman"/>
                <w:sz w:val="22"/>
                <w:szCs w:val="28"/>
              </w:rPr>
              <w:t>- Công chức xã;</w:t>
            </w:r>
          </w:p>
          <w:p w:rsidR="0084601D" w:rsidRDefault="005C07F2">
            <w:pPr>
              <w:spacing w:after="0"/>
              <w:jc w:val="both"/>
              <w:rPr>
                <w:rFonts w:eastAsia="Times New Roman" w:cs="Times New Roman"/>
                <w:sz w:val="22"/>
                <w:szCs w:val="28"/>
              </w:rPr>
            </w:pPr>
            <w:r>
              <w:rPr>
                <w:rFonts w:eastAsia="Times New Roman" w:cs="Times New Roman"/>
                <w:sz w:val="22"/>
                <w:szCs w:val="28"/>
              </w:rPr>
              <w:t>- Lưu: VT, TP.</w:t>
            </w:r>
          </w:p>
          <w:p w:rsidR="0084601D" w:rsidRDefault="0084601D">
            <w:pPr>
              <w:spacing w:after="0" w:line="240" w:lineRule="auto"/>
              <w:jc w:val="both"/>
              <w:rPr>
                <w:rFonts w:eastAsia="Times New Roman" w:cs="Times New Roman"/>
                <w:szCs w:val="28"/>
              </w:rPr>
            </w:pPr>
          </w:p>
        </w:tc>
        <w:tc>
          <w:tcPr>
            <w:tcW w:w="4644" w:type="dxa"/>
          </w:tcPr>
          <w:p w:rsidR="0084601D" w:rsidRDefault="005C07F2">
            <w:pPr>
              <w:spacing w:after="0"/>
              <w:jc w:val="center"/>
              <w:rPr>
                <w:rFonts w:eastAsia="Times New Roman" w:cs="Times New Roman"/>
                <w:b/>
                <w:sz w:val="26"/>
                <w:szCs w:val="28"/>
              </w:rPr>
            </w:pPr>
            <w:r>
              <w:rPr>
                <w:rFonts w:eastAsia="Times New Roman" w:cs="Times New Roman"/>
                <w:b/>
                <w:sz w:val="26"/>
                <w:szCs w:val="28"/>
              </w:rPr>
              <w:t>TM. ỦY BAN NHÂN DÂN</w:t>
            </w:r>
          </w:p>
          <w:p w:rsidR="0084601D" w:rsidRDefault="005C07F2">
            <w:pPr>
              <w:spacing w:after="0"/>
              <w:jc w:val="center"/>
              <w:rPr>
                <w:rFonts w:eastAsia="Times New Roman" w:cs="Times New Roman"/>
                <w:b/>
                <w:sz w:val="26"/>
                <w:szCs w:val="28"/>
              </w:rPr>
            </w:pPr>
            <w:r>
              <w:rPr>
                <w:rFonts w:eastAsia="Times New Roman" w:cs="Times New Roman"/>
                <w:b/>
                <w:sz w:val="26"/>
                <w:szCs w:val="28"/>
              </w:rPr>
              <w:t>CHỦ TỊCH</w:t>
            </w:r>
          </w:p>
          <w:p w:rsidR="0084601D" w:rsidRDefault="0084601D">
            <w:pPr>
              <w:spacing w:after="0"/>
              <w:jc w:val="center"/>
              <w:rPr>
                <w:rFonts w:eastAsia="Times New Roman" w:cs="Times New Roman"/>
                <w:szCs w:val="28"/>
              </w:rPr>
            </w:pPr>
          </w:p>
          <w:p w:rsidR="0084601D" w:rsidRDefault="0084601D">
            <w:pPr>
              <w:spacing w:after="0"/>
              <w:jc w:val="center"/>
              <w:rPr>
                <w:rFonts w:eastAsia="Times New Roman" w:cs="Times New Roman"/>
                <w:szCs w:val="28"/>
              </w:rPr>
            </w:pPr>
          </w:p>
          <w:p w:rsidR="0084601D" w:rsidRDefault="0084601D">
            <w:pPr>
              <w:spacing w:after="0"/>
              <w:jc w:val="center"/>
              <w:rPr>
                <w:rFonts w:eastAsia="Times New Roman" w:cs="Times New Roman"/>
                <w:szCs w:val="28"/>
              </w:rPr>
            </w:pPr>
          </w:p>
          <w:p w:rsidR="0084601D" w:rsidRDefault="005C07F2">
            <w:pPr>
              <w:spacing w:after="0"/>
              <w:jc w:val="center"/>
              <w:rPr>
                <w:rFonts w:eastAsia="Times New Roman" w:cs="Times New Roman"/>
                <w:b/>
                <w:szCs w:val="28"/>
              </w:rPr>
            </w:pPr>
            <w:r>
              <w:rPr>
                <w:rFonts w:eastAsia="Times New Roman" w:cs="Times New Roman"/>
                <w:b/>
                <w:szCs w:val="28"/>
              </w:rPr>
              <w:t>Trương Quốc Huy</w:t>
            </w:r>
          </w:p>
        </w:tc>
      </w:tr>
    </w:tbl>
    <w:p w:rsidR="0084601D" w:rsidRDefault="0084601D">
      <w:pPr>
        <w:spacing w:before="120" w:after="120" w:line="240" w:lineRule="auto"/>
        <w:ind w:firstLine="567"/>
        <w:jc w:val="both"/>
        <w:rPr>
          <w:rFonts w:eastAsia="Times New Roman" w:cs="Times New Roman"/>
          <w:szCs w:val="28"/>
        </w:rPr>
      </w:pPr>
    </w:p>
    <w:p w:rsidR="0084601D" w:rsidRDefault="0084601D">
      <w:pPr>
        <w:rPr>
          <w:rFonts w:eastAsia="Calibri" w:cs="Times New Roman"/>
        </w:rPr>
      </w:pPr>
    </w:p>
    <w:p w:rsidR="0084601D" w:rsidRDefault="0084601D"/>
    <w:p w:rsidR="0084601D" w:rsidRDefault="0084601D"/>
    <w:p w:rsidR="0084601D" w:rsidRDefault="0084601D"/>
    <w:sectPr w:rsidR="0084601D">
      <w:footerReference w:type="default" r:id="rId8"/>
      <w:pgSz w:w="11907" w:h="16840" w:code="9"/>
      <w:pgMar w:top="993"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7F2" w:rsidRDefault="005C07F2">
      <w:pPr>
        <w:spacing w:after="0" w:line="240" w:lineRule="auto"/>
      </w:pPr>
      <w:r>
        <w:separator/>
      </w:r>
    </w:p>
  </w:endnote>
  <w:endnote w:type="continuationSeparator" w:id="0">
    <w:p w:rsidR="005C07F2" w:rsidRDefault="005C0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01D" w:rsidRDefault="005C07F2">
    <w:pPr>
      <w:pStyle w:val="Footer"/>
      <w:jc w:val="right"/>
    </w:pPr>
    <w:r>
      <w:fldChar w:fldCharType="begin"/>
    </w:r>
    <w:r>
      <w:instrText xml:space="preserve"> PAGE   \* MERGEFORMAT </w:instrText>
    </w:r>
    <w:r>
      <w:fldChar w:fldCharType="separate"/>
    </w:r>
    <w:r w:rsidR="00B916E7">
      <w:rPr>
        <w:noProof/>
      </w:rPr>
      <w:t>1</w:t>
    </w:r>
    <w:r>
      <w:fldChar w:fldCharType="end"/>
    </w:r>
  </w:p>
  <w:p w:rsidR="0084601D" w:rsidRDefault="008460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7F2" w:rsidRDefault="005C07F2">
      <w:pPr>
        <w:spacing w:after="0" w:line="240" w:lineRule="auto"/>
      </w:pPr>
      <w:r>
        <w:separator/>
      </w:r>
    </w:p>
  </w:footnote>
  <w:footnote w:type="continuationSeparator" w:id="0">
    <w:p w:rsidR="005C07F2" w:rsidRDefault="005C07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01D"/>
    <w:rsid w:val="005C07F2"/>
    <w:rsid w:val="0084601D"/>
    <w:rsid w:val="00B91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huvienphapluat.vn/van-ban/Quyen-dan-su/Luat-Xuat-canh-nhap-canh-cong-dan-Viet-Nam-va-Luat-Nhap-canh-nguoi-nuoc-ngoai-sua-doi-2023-563579.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10-64-mbr</cp:lastModifiedBy>
  <cp:revision>2</cp:revision>
  <dcterms:created xsi:type="dcterms:W3CDTF">2025-03-05T07:14:00Z</dcterms:created>
  <dcterms:modified xsi:type="dcterms:W3CDTF">2025-03-05T07:14:00Z</dcterms:modified>
</cp:coreProperties>
</file>